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791" w:rsidRPr="002A508D" w:rsidRDefault="008840F7">
      <w:pPr>
        <w:rPr>
          <w:rFonts w:ascii="Arial Rounded MT Bold" w:hAnsi="Arial Rounded MT Bold"/>
          <w:b/>
          <w:color w:val="C00000"/>
          <w:sz w:val="40"/>
        </w:rPr>
      </w:pPr>
      <w:proofErr w:type="spellStart"/>
      <w:r>
        <w:rPr>
          <w:rFonts w:ascii="Arial Rounded MT Bold" w:hAnsi="Arial Rounded MT Bold"/>
          <w:b/>
          <w:i/>
          <w:iCs/>
          <w:color w:val="C00000"/>
          <w:sz w:val="40"/>
        </w:rPr>
        <w:t>Anoplo</w:t>
      </w:r>
      <w:bookmarkStart w:id="0" w:name="_GoBack"/>
      <w:bookmarkEnd w:id="0"/>
      <w:r>
        <w:rPr>
          <w:rFonts w:ascii="Arial Rounded MT Bold" w:hAnsi="Arial Rounded MT Bold"/>
          <w:b/>
          <w:i/>
          <w:iCs/>
          <w:color w:val="C00000"/>
          <w:sz w:val="40"/>
        </w:rPr>
        <w:t>phora</w:t>
      </w:r>
      <w:proofErr w:type="spellEnd"/>
      <w:r>
        <w:rPr>
          <w:rFonts w:ascii="Arial Rounded MT Bold" w:hAnsi="Arial Rounded MT Bold"/>
          <w:b/>
          <w:i/>
          <w:iCs/>
          <w:color w:val="C00000"/>
          <w:sz w:val="40"/>
        </w:rPr>
        <w:t xml:space="preserve"> </w:t>
      </w:r>
      <w:proofErr w:type="spellStart"/>
      <w:r>
        <w:rPr>
          <w:rFonts w:ascii="Arial Rounded MT Bold" w:hAnsi="Arial Rounded MT Bold"/>
          <w:b/>
          <w:i/>
          <w:iCs/>
          <w:color w:val="C00000"/>
          <w:sz w:val="40"/>
        </w:rPr>
        <w:t>spp</w:t>
      </w:r>
      <w:proofErr w:type="spellEnd"/>
      <w:r>
        <w:rPr>
          <w:rFonts w:ascii="Arial Rounded MT Bold" w:hAnsi="Arial Rounded MT Bold"/>
          <w:b/>
          <w:i/>
          <w:iCs/>
          <w:color w:val="C00000"/>
          <w:sz w:val="40"/>
        </w:rPr>
        <w:t>.</w:t>
      </w:r>
    </w:p>
    <w:p w:rsidR="002A508D" w:rsidRDefault="002A508D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Descripción taxonómica</w:t>
      </w:r>
    </w:p>
    <w:p w:rsidR="002A508D" w:rsidRPr="002A508D" w:rsidRDefault="00B52F96" w:rsidP="002A508D">
      <w:r>
        <w:rPr>
          <w:noProof/>
          <w:lang w:eastAsia="es-MX"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column">
              <wp:posOffset>3415030</wp:posOffset>
            </wp:positionH>
            <wp:positionV relativeFrom="paragraph">
              <wp:posOffset>29210</wp:posOffset>
            </wp:positionV>
            <wp:extent cx="1728470" cy="1297940"/>
            <wp:effectExtent l="0" t="0" r="5080" b="0"/>
            <wp:wrapThrough wrapText="bothSides">
              <wp:wrapPolygon edited="0">
                <wp:start x="0" y="0"/>
                <wp:lineTo x="0" y="21241"/>
                <wp:lineTo x="21425" y="21241"/>
                <wp:lineTo x="21425" y="0"/>
                <wp:lineTo x="0" y="0"/>
              </wp:wrapPolygon>
            </wp:wrapThrough>
            <wp:docPr id="5" name="Imagen 5" descr="000 adu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 adult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84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08D" w:rsidRPr="002A508D">
        <w:rPr>
          <w:b/>
          <w:bCs/>
        </w:rPr>
        <w:t>Reino:</w:t>
      </w:r>
      <w:r w:rsidR="006A105F">
        <w:rPr>
          <w:b/>
          <w:bCs/>
        </w:rPr>
        <w:t xml:space="preserve"> </w:t>
      </w:r>
      <w:proofErr w:type="spellStart"/>
      <w:r w:rsidR="006A105F">
        <w:rPr>
          <w:bCs/>
        </w:rPr>
        <w:t>Metazoa</w:t>
      </w:r>
      <w:proofErr w:type="spellEnd"/>
      <w:r w:rsidR="002A508D" w:rsidRPr="002A508D"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</w:t>
      </w:r>
      <w:proofErr w:type="spellStart"/>
      <w:r w:rsidRPr="002A508D">
        <w:rPr>
          <w:b/>
          <w:bCs/>
        </w:rPr>
        <w:t>Phylum</w:t>
      </w:r>
      <w:proofErr w:type="spellEnd"/>
      <w:r w:rsidRPr="002A508D">
        <w:rPr>
          <w:b/>
          <w:bCs/>
        </w:rPr>
        <w:t xml:space="preserve">: </w:t>
      </w:r>
      <w:proofErr w:type="spellStart"/>
      <w:r w:rsidRPr="002A508D">
        <w:t>Arthropoda</w:t>
      </w:r>
      <w:proofErr w:type="spellEnd"/>
      <w:r w:rsidRPr="002A508D"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Clase: </w:t>
      </w:r>
      <w:proofErr w:type="spellStart"/>
      <w:r w:rsidR="00BB3071">
        <w:t>Insecta</w:t>
      </w:r>
      <w:proofErr w:type="spellEnd"/>
      <w:r w:rsidRPr="002A508D"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  Orden: </w:t>
      </w:r>
      <w:proofErr w:type="spellStart"/>
      <w:r w:rsidR="00BB3071">
        <w:t>Colepoptera</w:t>
      </w:r>
      <w:proofErr w:type="spellEnd"/>
      <w:r w:rsidRPr="002A508D">
        <w:t xml:space="preserve"> </w:t>
      </w:r>
    </w:p>
    <w:p w:rsidR="002A508D" w:rsidRPr="002A508D" w:rsidRDefault="002A508D" w:rsidP="002A508D">
      <w:pPr>
        <w:spacing w:after="60"/>
      </w:pPr>
      <w:r w:rsidRPr="002A508D">
        <w:rPr>
          <w:b/>
          <w:bCs/>
        </w:rPr>
        <w:t xml:space="preserve">        Familia: </w:t>
      </w:r>
      <w:proofErr w:type="spellStart"/>
      <w:r w:rsidR="00BB3071">
        <w:t>Cerambycidae</w:t>
      </w:r>
      <w:proofErr w:type="spellEnd"/>
    </w:p>
    <w:p w:rsidR="002A508D" w:rsidRPr="002A508D" w:rsidRDefault="002A508D" w:rsidP="002A508D">
      <w:pPr>
        <w:spacing w:after="60"/>
      </w:pPr>
      <w:r w:rsidRPr="002A508D"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A2A72C" wp14:editId="0CF41EC6">
                <wp:simplePos x="0" y="0"/>
                <wp:positionH relativeFrom="column">
                  <wp:posOffset>3213569</wp:posOffset>
                </wp:positionH>
                <wp:positionV relativeFrom="paragraph">
                  <wp:posOffset>106597</wp:posOffset>
                </wp:positionV>
                <wp:extent cx="2019300" cy="826936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8269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EF5" w:rsidRDefault="00DE6EF5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Foto: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Cortesia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M.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Maspero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Fondazione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Minoprio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, Como (IT). </w:t>
                            </w:r>
                          </w:p>
                          <w:p w:rsidR="00DE6EF5" w:rsidRPr="002A508D" w:rsidRDefault="00DE6EF5" w:rsidP="002A508D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Fuente: </w:t>
                            </w:r>
                            <w:r w:rsidRPr="00B52F96">
                              <w:rPr>
                                <w:sz w:val="16"/>
                              </w:rPr>
                              <w:t>http://photos.eppo.org/index.php/image/1118-016-a-inject-egg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2A7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3.05pt;margin-top:8.4pt;width:159pt;height:6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" filled="f" stroked="f">
                <v:textbox>
                  <w:txbxContent>
                    <w:p w:rsidR="00DE6EF5" w:rsidRDefault="00DE6EF5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Foto: </w:t>
                      </w:r>
                      <w:proofErr w:type="spellStart"/>
                      <w:r>
                        <w:rPr>
                          <w:sz w:val="16"/>
                        </w:rPr>
                        <w:t>Cortesia</w:t>
                      </w:r>
                      <w:proofErr w:type="spellEnd"/>
                      <w:r>
                        <w:rPr>
                          <w:sz w:val="16"/>
                        </w:rPr>
                        <w:t xml:space="preserve"> M. </w:t>
                      </w:r>
                      <w:proofErr w:type="spellStart"/>
                      <w:r>
                        <w:rPr>
                          <w:sz w:val="16"/>
                        </w:rPr>
                        <w:t>Maspero</w:t>
                      </w:r>
                      <w:proofErr w:type="spellEnd"/>
                      <w:r>
                        <w:rPr>
                          <w:sz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</w:rPr>
                        <w:t>Fondazione</w:t>
                      </w:r>
                      <w:proofErr w:type="spellEnd"/>
                      <w:r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</w:rPr>
                        <w:t>Minoprio</w:t>
                      </w:r>
                      <w:proofErr w:type="spellEnd"/>
                      <w:r>
                        <w:rPr>
                          <w:sz w:val="16"/>
                        </w:rPr>
                        <w:t xml:space="preserve">, Como (IT). </w:t>
                      </w:r>
                    </w:p>
                    <w:p w:rsidR="00DE6EF5" w:rsidRPr="002A508D" w:rsidRDefault="00DE6EF5" w:rsidP="002A508D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Fuente: </w:t>
                      </w:r>
                      <w:r w:rsidRPr="00B52F96">
                        <w:rPr>
                          <w:sz w:val="16"/>
                        </w:rPr>
                        <w:t>http://photos.eppo.org/index.php/image/1118-016-a-inject-egg</w:t>
                      </w:r>
                    </w:p>
                  </w:txbxContent>
                </v:textbox>
              </v:shape>
            </w:pict>
          </mc:Fallback>
        </mc:AlternateContent>
      </w:r>
      <w:r w:rsidRPr="002A508D">
        <w:rPr>
          <w:b/>
          <w:bCs/>
        </w:rPr>
        <w:t xml:space="preserve">          Género: </w:t>
      </w:r>
      <w:proofErr w:type="spellStart"/>
      <w:r w:rsidR="00BB3071">
        <w:rPr>
          <w:i/>
          <w:iCs/>
        </w:rPr>
        <w:t>Anoplophora</w:t>
      </w:r>
      <w:proofErr w:type="spellEnd"/>
    </w:p>
    <w:p w:rsidR="002A508D" w:rsidRPr="002A508D" w:rsidRDefault="002A508D" w:rsidP="002A508D">
      <w:r w:rsidRPr="002A508D">
        <w:rPr>
          <w:b/>
          <w:bCs/>
        </w:rPr>
        <w:t xml:space="preserve">             Especie: </w:t>
      </w:r>
      <w:r w:rsidR="00BB3071">
        <w:rPr>
          <w:i/>
          <w:iCs/>
        </w:rPr>
        <w:t>sp</w:t>
      </w:r>
    </w:p>
    <w:p w:rsidR="00B52F96" w:rsidRPr="006A105F" w:rsidRDefault="002A508D" w:rsidP="006A105F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Nombre común</w:t>
      </w:r>
    </w:p>
    <w:p w:rsidR="006A105F" w:rsidRPr="00AC3BFD" w:rsidRDefault="006A105F" w:rsidP="006A105F">
      <w:pPr>
        <w:numPr>
          <w:ilvl w:val="0"/>
          <w:numId w:val="8"/>
        </w:numPr>
        <w:spacing w:after="0"/>
        <w:jc w:val="both"/>
        <w:textAlignment w:val="baseline"/>
        <w:rPr>
          <w:rFonts w:eastAsia="Times New Roman" w:cstheme="minorHAnsi"/>
          <w:color w:val="000000" w:themeColor="text1"/>
          <w:lang w:eastAsia="es-MX"/>
        </w:rPr>
      </w:pPr>
      <w:r w:rsidRPr="00AC3BFD">
        <w:rPr>
          <w:rFonts w:eastAsia="Times New Roman" w:cstheme="minorHAnsi"/>
          <w:b/>
          <w:color w:val="000000" w:themeColor="text1"/>
          <w:bdr w:val="none" w:sz="0" w:space="0" w:color="auto" w:frame="1"/>
          <w:lang w:eastAsia="es-MX"/>
        </w:rPr>
        <w:t>Español:</w:t>
      </w:r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Blanco y negro citrus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longhorn</w:t>
      </w:r>
      <w:proofErr w:type="spellEnd"/>
    </w:p>
    <w:p w:rsidR="006A105F" w:rsidRPr="00AC3BFD" w:rsidRDefault="006A105F" w:rsidP="006A105F">
      <w:pPr>
        <w:numPr>
          <w:ilvl w:val="0"/>
          <w:numId w:val="8"/>
        </w:numPr>
        <w:spacing w:after="0"/>
        <w:jc w:val="both"/>
        <w:textAlignment w:val="baseline"/>
        <w:rPr>
          <w:rFonts w:eastAsia="Times New Roman" w:cstheme="minorHAnsi"/>
          <w:color w:val="000000" w:themeColor="text1"/>
          <w:lang w:eastAsia="es-MX"/>
        </w:rPr>
      </w:pPr>
      <w:r w:rsidRPr="00AC3BFD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es-MX"/>
        </w:rPr>
        <w:t>Inglés:</w:t>
      </w:r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 Citrus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longhorn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beetle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; Escarabajo de cítricos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longhorned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; Raíz de cítrico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cerambícida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; 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Mulberry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manchado blanco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longicorn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; Escarabajo largo-manchado blanco.</w:t>
      </w:r>
    </w:p>
    <w:p w:rsidR="006A105F" w:rsidRPr="00AC3BFD" w:rsidRDefault="006A105F" w:rsidP="006A105F">
      <w:pPr>
        <w:numPr>
          <w:ilvl w:val="0"/>
          <w:numId w:val="8"/>
        </w:numPr>
        <w:spacing w:after="0"/>
        <w:jc w:val="both"/>
        <w:textAlignment w:val="baseline"/>
        <w:rPr>
          <w:rFonts w:eastAsia="Times New Roman" w:cstheme="minorHAnsi"/>
          <w:color w:val="000000" w:themeColor="text1"/>
          <w:lang w:eastAsia="es-MX"/>
        </w:rPr>
      </w:pPr>
      <w:r w:rsidRPr="00AC3BFD">
        <w:rPr>
          <w:rFonts w:eastAsia="Times New Roman" w:cstheme="minorHAnsi"/>
          <w:b/>
          <w:bCs/>
          <w:color w:val="000000" w:themeColor="text1"/>
          <w:bdr w:val="none" w:sz="0" w:space="0" w:color="auto" w:frame="1"/>
          <w:lang w:eastAsia="es-MX"/>
        </w:rPr>
        <w:t>Francés:</w:t>
      </w:r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 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capricorne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á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points</w:t>
      </w:r>
      <w:proofErr w:type="spellEnd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AC3BFD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blancs</w:t>
      </w:r>
      <w:proofErr w:type="spellEnd"/>
    </w:p>
    <w:p w:rsidR="00B52F96" w:rsidRPr="00AC3BFD" w:rsidRDefault="006A105F" w:rsidP="006A105F">
      <w:pPr>
        <w:numPr>
          <w:ilvl w:val="0"/>
          <w:numId w:val="8"/>
        </w:numPr>
        <w:spacing w:after="0"/>
        <w:jc w:val="both"/>
        <w:textAlignment w:val="baseline"/>
        <w:rPr>
          <w:rFonts w:eastAsia="Times New Roman" w:cstheme="minorHAnsi"/>
          <w:color w:val="000000" w:themeColor="text1"/>
          <w:lang w:eastAsia="es-MX"/>
        </w:rPr>
      </w:pPr>
      <w:r w:rsidRPr="00AC3BFD">
        <w:rPr>
          <w:rFonts w:cstheme="minorHAnsi"/>
          <w:b/>
          <w:bCs/>
          <w:color w:val="000000" w:themeColor="text1"/>
          <w:bdr w:val="none" w:sz="0" w:space="0" w:color="auto" w:frame="1"/>
        </w:rPr>
        <w:t>Japón: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gomadara-kamikiri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>;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Hosi-kamikir</w:t>
      </w:r>
      <w:proofErr w:type="spellEnd"/>
    </w:p>
    <w:p w:rsidR="006A105F" w:rsidRPr="006A105F" w:rsidRDefault="006A105F" w:rsidP="006A105F">
      <w:pPr>
        <w:spacing w:after="0"/>
        <w:jc w:val="both"/>
        <w:textAlignment w:val="baseline"/>
        <w:rPr>
          <w:rFonts w:eastAsia="Times New Roman" w:cstheme="minorHAnsi"/>
          <w:color w:val="444444"/>
          <w:sz w:val="18"/>
          <w:lang w:eastAsia="es-MX"/>
        </w:rPr>
      </w:pPr>
    </w:p>
    <w:p w:rsidR="00AC3BFD" w:rsidRDefault="002A508D" w:rsidP="00AC3BF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Sinonimias</w:t>
      </w:r>
    </w:p>
    <w:p w:rsidR="00300E3B" w:rsidRPr="00AC3BFD" w:rsidRDefault="00300E3B" w:rsidP="00AC3BFD">
      <w:pPr>
        <w:jc w:val="both"/>
        <w:rPr>
          <w:rFonts w:ascii="Arial Rounded MT Bold" w:hAnsi="Arial Rounded MT Bold"/>
          <w:b/>
          <w:color w:val="0070C0"/>
          <w:sz w:val="24"/>
        </w:rPr>
      </w:pPr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Después de muchos años de confusión, el género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Anoplophora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ha sido revisado por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Lingafelter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Hoebeke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(2002).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AC3BFD">
        <w:rPr>
          <w:rFonts w:cstheme="minorHAnsi"/>
          <w:color w:val="000000" w:themeColor="text1"/>
          <w:bdr w:val="none" w:sz="0" w:space="0" w:color="auto" w:frame="1"/>
        </w:rPr>
        <w:t>La incertidumbre anterior se debió a que algunos trabajadores utilizaron la variación de color entre las características para distinguir especímenes de diferentes regiones de China, Japón y Asia Sudoriental y dividirlos en especies separadas.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Por ejemplo,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Gressitt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(1951) reconoció a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A</w:t>
      </w:r>
      <w:proofErr w:type="spellEnd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ya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malasiaca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como dos especies distintas sobre la base de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malasiaca</w:t>
      </w:r>
      <w:proofErr w:type="spellEnd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 </w:t>
      </w:r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con pubescencia pálida en el pronoto pero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Duffy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(1968) las consideró una sola especie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.</w:t>
      </w:r>
      <w:r w:rsidRPr="00AC3BFD">
        <w:rPr>
          <w:rStyle w:val="apple-converted-space"/>
          <w:rFonts w:cstheme="minorHAnsi"/>
          <w:i/>
          <w:color w:val="000000" w:themeColor="text1"/>
          <w:bdr w:val="none" w:sz="0" w:space="0" w:color="auto" w:frame="1"/>
        </w:rPr>
        <w:t> 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malasiaca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ha sido tratado como sinónimo o como una variación de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o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macularia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durante más de 100 años (Bates, 1873, Matsushita, 1933,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Breuning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>, 1949, 1961).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Más recientemente,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Lingafelter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Hoebeke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(2002)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sinonimizaron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malasiaca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con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porque comparten muchos rasgos característicos.</w:t>
      </w:r>
      <w:r w:rsidRPr="00AC3BFD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Argumentaron que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r w:rsidRPr="00AC3BFD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AC3BFD">
        <w:rPr>
          <w:rFonts w:cstheme="minorHAnsi"/>
          <w:i/>
          <w:color w:val="000000" w:themeColor="text1"/>
          <w:bdr w:val="none" w:sz="0" w:space="0" w:color="auto" w:frame="1"/>
        </w:rPr>
        <w:t>malasiaca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no podían ser separados en base al color y tamaño de la mácula </w:t>
      </w:r>
      <w:proofErr w:type="spellStart"/>
      <w:r w:rsidRPr="00AC3BFD">
        <w:rPr>
          <w:rFonts w:cstheme="minorHAnsi"/>
          <w:color w:val="000000" w:themeColor="text1"/>
          <w:bdr w:val="none" w:sz="0" w:space="0" w:color="auto" w:frame="1"/>
        </w:rPr>
        <w:t>elitral</w:t>
      </w:r>
      <w:proofErr w:type="spellEnd"/>
      <w:r w:rsidRPr="00AC3BFD">
        <w:rPr>
          <w:rFonts w:cstheme="minorHAnsi"/>
          <w:color w:val="000000" w:themeColor="text1"/>
          <w:bdr w:val="none" w:sz="0" w:space="0" w:color="auto" w:frame="1"/>
        </w:rPr>
        <w:t xml:space="preserve"> y la presencia o ausencia de pelo en el pronoto porque la variación de tales características es considerable y se solapa en especímenes de la misma localidad.</w:t>
      </w:r>
      <w:r w:rsidRPr="00AC3BFD">
        <w:rPr>
          <w:rFonts w:cstheme="minorHAnsi"/>
          <w:b/>
          <w:color w:val="000000" w:themeColor="text1"/>
        </w:rPr>
        <w:t xml:space="preserve"> </w:t>
      </w:r>
    </w:p>
    <w:p w:rsidR="00ED5868" w:rsidRPr="00300E3B" w:rsidRDefault="00204667" w:rsidP="00300E3B">
      <w:pPr>
        <w:pStyle w:val="Prrafodelista"/>
        <w:numPr>
          <w:ilvl w:val="0"/>
          <w:numId w:val="1"/>
        </w:numPr>
        <w:rPr>
          <w:rFonts w:ascii="Arial Rounded MT Bold" w:hAnsi="Arial Rounded MT Bold"/>
          <w:b/>
          <w:color w:val="0070C0"/>
          <w:sz w:val="24"/>
        </w:rPr>
      </w:pPr>
      <w:r w:rsidRPr="00300E3B">
        <w:rPr>
          <w:rFonts w:ascii="Arial Rounded MT Bold" w:hAnsi="Arial Rounded MT Bold"/>
          <w:b/>
          <w:color w:val="0070C0"/>
          <w:sz w:val="24"/>
        </w:rPr>
        <w:t>Origen</w:t>
      </w:r>
      <w:r w:rsidR="002A508D" w:rsidRPr="00300E3B">
        <w:rPr>
          <w:rFonts w:ascii="Arial Rounded MT Bold" w:hAnsi="Arial Rounded MT Bold"/>
          <w:b/>
          <w:color w:val="0070C0"/>
          <w:sz w:val="24"/>
        </w:rPr>
        <w:t xml:space="preserve"> y distribución</w:t>
      </w:r>
    </w:p>
    <w:p w:rsidR="00AC3BFD" w:rsidRDefault="007E4DA1" w:rsidP="002A508D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7E4DA1">
        <w:rPr>
          <w:rFonts w:cstheme="minorHAnsi"/>
          <w:color w:val="000000" w:themeColor="text1"/>
          <w:bdr w:val="none" w:sz="0" w:space="0" w:color="auto" w:frame="1"/>
        </w:rPr>
        <w:t>La distribución de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se ha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confundido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con otras especies de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durante muchos años debido a confusión taxonómica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Kojima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Hayashi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, 1969,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Kusama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Takakuwa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, 1984,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Saito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Ohbayashi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, 1989,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Adachi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, 1994,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Carvey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et al., 1998;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Fukaya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et al., 2000).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Dado que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Lingafelter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Hoebke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(2002)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sinonimizan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con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proofErr w:type="gram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,</w:t>
      </w:r>
      <w:proofErr w:type="gram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se considera que ocurre </w:t>
      </w:r>
      <w:r w:rsidRPr="007E4DA1">
        <w:rPr>
          <w:rFonts w:cstheme="minorHAnsi"/>
          <w:color w:val="000000" w:themeColor="text1"/>
          <w:bdr w:val="none" w:sz="0" w:space="0" w:color="auto" w:frame="1"/>
        </w:rPr>
        <w:lastRenderedPageBreak/>
        <w:t>principalmente en China, Japón y Corea.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Dentro de China se encuentra en todas las prefecturas </w:t>
      </w:r>
      <w:r w:rsidR="00B84607" w:rsidRPr="00B84607"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284480</wp:posOffset>
            </wp:positionV>
            <wp:extent cx="292100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12" y="21399"/>
                <wp:lineTo x="21412" y="0"/>
                <wp:lineTo x="0" y="0"/>
              </wp:wrapPolygon>
            </wp:wrapThrough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2" t="12857" r="19286" b="5309"/>
                    <a:stretch/>
                  </pic:blipFill>
                  <pic:spPr>
                    <a:xfrm>
                      <a:off x="0" y="0"/>
                      <a:ext cx="29210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4DA1">
        <w:rPr>
          <w:rFonts w:cstheme="minorHAnsi"/>
          <w:color w:val="000000" w:themeColor="text1"/>
          <w:bdr w:val="none" w:sz="0" w:space="0" w:color="auto" w:frame="1"/>
        </w:rPr>
        <w:t>excepto la más septentrional (CABI / EPPO, 2008).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En Japón se encuentra desde la parte sur de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Hokkaido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hasta la isla de Okinawa, en el archipiélago de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Ryukyu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, en el sur (Azuma, 1975;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Kiyosawa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et al., 1981;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Hayashi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1985).Está muy extendida en la parte sur de la República Popular Democrática de Corea y la República de Corea, incluida la isla de Cheju (Lee, 1982).</w:t>
      </w:r>
    </w:p>
    <w:p w:rsidR="007E4DA1" w:rsidRDefault="007E4DA1" w:rsidP="002A508D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7E4DA1">
        <w:rPr>
          <w:rFonts w:cstheme="minorHAnsi"/>
          <w:color w:val="000000" w:themeColor="text1"/>
          <w:bdr w:val="none" w:sz="0" w:space="0" w:color="auto" w:frame="1"/>
        </w:rPr>
        <w:t>CABI / EPPO (2008) reportan que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se presenta con distribución restringida en los Estados Unidos sobre la base de intercepciones de plantas que se dice originarias de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Hawai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Sorauer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1954).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Hua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(1982) registró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de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Norteamérica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pero no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proporcionó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más detalles.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Aunque la especie ha sido interceptada en puertos o encontrada en asociación con plantas recientemente importadas de Asia, no se sabe actualmente que se establezca en los Estados Unidos o Canadá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Lingafelter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Hoebeke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2002).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Los informes de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 que se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establecieron en el Reino Unido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Cooter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1998) se han encontrado posteriormente erróneos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Cooter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2000).</w:t>
      </w:r>
    </w:p>
    <w:p w:rsidR="007E4DA1" w:rsidRDefault="007E4DA1" w:rsidP="002A508D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7E4DA1">
        <w:rPr>
          <w:rFonts w:cstheme="minorHAnsi"/>
          <w:color w:val="000000" w:themeColor="text1"/>
          <w:bdr w:val="none" w:sz="0" w:space="0" w:color="auto" w:frame="1"/>
        </w:rPr>
        <w:t>El primer registro publicado de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Style w:val="nfasis"/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sobre la vegetación natural en Europa, en comparación con el material vegetal importado, fue en 2001 (Colombo y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Limonta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2001), aunque se sugiere que la plaga puede haber estado presente desde 1997. Los</w:t>
      </w:r>
      <w:r>
        <w:rPr>
          <w:rFonts w:cstheme="minorHAnsi"/>
          <w:color w:val="000000" w:themeColor="text1"/>
          <w:bdr w:val="none" w:sz="0" w:space="0" w:color="auto" w:frame="1"/>
        </w:rPr>
        <w:t xml:space="preserve"> esfuerzos de erradicación son e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n curso en Italia (EPPO 2002).</w:t>
      </w:r>
    </w:p>
    <w:p w:rsidR="00B84607" w:rsidRPr="00B84607" w:rsidRDefault="00B84607" w:rsidP="00740F79">
      <w:pPr>
        <w:jc w:val="center"/>
        <w:rPr>
          <w:rFonts w:cstheme="minorHAnsi"/>
          <w:color w:val="000000" w:themeColor="text1"/>
        </w:rPr>
      </w:pPr>
      <w:r>
        <w:t xml:space="preserve">Nota.      </w:t>
      </w:r>
      <w:r w:rsidR="00740F79">
        <w:t>Mundial: China, Vietnam, Myanmar y EE.UU.</w:t>
      </w:r>
      <w:r w:rsidR="00740F79">
        <w:t xml:space="preserve">, </w:t>
      </w:r>
      <w:r w:rsidR="00740F79">
        <w:t>Unió</w:t>
      </w:r>
      <w:r w:rsidR="00740F79">
        <w:t xml:space="preserve">n Europea: Francia y Holanda., </w:t>
      </w:r>
      <w:r w:rsidR="00740F79">
        <w:t>España: no existe constancia de su presencia</w:t>
      </w:r>
      <w:r>
        <w:t>.</w:t>
      </w:r>
    </w:p>
    <w:p w:rsidR="00ED5868" w:rsidRDefault="00204667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Estatus en México</w:t>
      </w:r>
    </w:p>
    <w:p w:rsidR="007E4DA1" w:rsidRPr="007E4DA1" w:rsidRDefault="007E4DA1" w:rsidP="007E4DA1">
      <w:pPr>
        <w:jc w:val="both"/>
        <w:textAlignment w:val="baseline"/>
        <w:rPr>
          <w:rFonts w:cstheme="minorHAnsi"/>
          <w:color w:val="000000" w:themeColor="text1"/>
        </w:rPr>
      </w:pPr>
      <w:r w:rsidRPr="007E4DA1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es una plaga de cuarentena para la Unión Europea y la OEPP.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La especie presenta un riesgo significativo para los países productores de cítricos en todo el Mediterráneo.</w:t>
      </w:r>
      <w:r w:rsidRPr="007E4DA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7E4DA1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7E4DA1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Fonts w:cstheme="minorHAnsi"/>
          <w:i/>
          <w:color w:val="000000" w:themeColor="text1"/>
          <w:bdr w:val="none" w:sz="0" w:space="0" w:color="auto" w:frame="1"/>
        </w:rPr>
        <w:t xml:space="preserve"> 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es también una plaga cuar</w:t>
      </w:r>
      <w:r>
        <w:rPr>
          <w:rFonts w:cstheme="minorHAnsi"/>
          <w:color w:val="000000" w:themeColor="text1"/>
          <w:bdr w:val="none" w:sz="0" w:space="0" w:color="auto" w:frame="1"/>
        </w:rPr>
        <w:t>entenaria en Canadá (EPPO, 2002</w:t>
      </w:r>
      <w:r w:rsidRPr="007E4DA1">
        <w:rPr>
          <w:rFonts w:cstheme="minorHAnsi"/>
          <w:color w:val="000000" w:themeColor="text1"/>
          <w:bdr w:val="none" w:sz="0" w:space="0" w:color="auto" w:frame="1"/>
        </w:rPr>
        <w:t>).</w:t>
      </w:r>
    </w:p>
    <w:p w:rsidR="00ED5868" w:rsidRDefault="00204667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Hábitat</w:t>
      </w:r>
      <w:r w:rsidR="002A508D">
        <w:rPr>
          <w:rFonts w:ascii="Arial Rounded MT Bold" w:hAnsi="Arial Rounded MT Bold"/>
          <w:b/>
          <w:color w:val="0070C0"/>
          <w:sz w:val="24"/>
        </w:rPr>
        <w:t xml:space="preserve"> y hospederos</w:t>
      </w:r>
    </w:p>
    <w:p w:rsidR="007E4DA1" w:rsidRPr="007E4DA1" w:rsidRDefault="007E4DA1" w:rsidP="002A508D">
      <w:pPr>
        <w:jc w:val="both"/>
        <w:rPr>
          <w:rFonts w:cstheme="minorHAnsi"/>
          <w:color w:val="000000" w:themeColor="text1"/>
        </w:rPr>
      </w:pPr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En China, A. 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 xml:space="preserve"> es extremadamente abundante en todos los huertos de tierras bajas (</w:t>
      </w:r>
      <w:proofErr w:type="spellStart"/>
      <w:r w:rsidRPr="007E4DA1">
        <w:rPr>
          <w:rFonts w:cstheme="minorHAnsi"/>
          <w:color w:val="000000" w:themeColor="text1"/>
          <w:bdr w:val="none" w:sz="0" w:space="0" w:color="auto" w:frame="1"/>
        </w:rPr>
        <w:t>Duffy</w:t>
      </w:r>
      <w:proofErr w:type="spellEnd"/>
      <w:r w:rsidRPr="007E4DA1">
        <w:rPr>
          <w:rFonts w:cstheme="minorHAnsi"/>
          <w:color w:val="000000" w:themeColor="text1"/>
          <w:bdr w:val="none" w:sz="0" w:space="0" w:color="auto" w:frame="1"/>
        </w:rPr>
        <w:t>, 1968).</w:t>
      </w:r>
    </w:p>
    <w:p w:rsidR="00B84607" w:rsidRDefault="007E4DA1" w:rsidP="002A508D">
      <w:pPr>
        <w:jc w:val="both"/>
      </w:pPr>
      <w:r>
        <w:t xml:space="preserve">La principal amenaza es para árboles frutales (cítricos especialmente) y plantas ornamentales leñosas. Puede afectar a más de 40 géneros de frondosas, entre los que destacamos las siguientes especies: Arce (Acer </w:t>
      </w:r>
      <w:proofErr w:type="spellStart"/>
      <w:r>
        <w:t>spp</w:t>
      </w:r>
      <w:proofErr w:type="spellEnd"/>
      <w:r>
        <w:t>.), Castaño (</w:t>
      </w:r>
      <w:proofErr w:type="spellStart"/>
      <w:r>
        <w:t>Aesculus</w:t>
      </w:r>
      <w:proofErr w:type="spellEnd"/>
      <w:r>
        <w:t xml:space="preserve"> </w:t>
      </w:r>
      <w:proofErr w:type="spellStart"/>
      <w:r>
        <w:t>hippocastanum</w:t>
      </w:r>
      <w:proofErr w:type="spellEnd"/>
      <w:r>
        <w:t>), Aliso (</w:t>
      </w:r>
      <w:proofErr w:type="spellStart"/>
      <w:r>
        <w:t>Alnus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Abedul (</w:t>
      </w:r>
      <w:proofErr w:type="spellStart"/>
      <w:r>
        <w:t>Betula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Carpe (</w:t>
      </w:r>
      <w:proofErr w:type="spellStart"/>
      <w:r>
        <w:t>Carpinus</w:t>
      </w:r>
      <w:proofErr w:type="spellEnd"/>
      <w:r>
        <w:t xml:space="preserve"> </w:t>
      </w:r>
      <w:proofErr w:type="spellStart"/>
      <w:r>
        <w:t>spp</w:t>
      </w:r>
      <w:proofErr w:type="spellEnd"/>
      <w:r>
        <w:t xml:space="preserve">.), Cítricos (Citrus </w:t>
      </w:r>
      <w:proofErr w:type="spellStart"/>
      <w:r>
        <w:t>spp</w:t>
      </w:r>
      <w:proofErr w:type="spellEnd"/>
      <w:r>
        <w:t>.), Avellano (</w:t>
      </w:r>
      <w:proofErr w:type="spellStart"/>
      <w:r>
        <w:t>Corylus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Níspero (</w:t>
      </w:r>
      <w:proofErr w:type="spellStart"/>
      <w:r>
        <w:t>Cotoneaster</w:t>
      </w:r>
      <w:proofErr w:type="spellEnd"/>
      <w:r>
        <w:t xml:space="preserve"> </w:t>
      </w:r>
      <w:proofErr w:type="spellStart"/>
      <w:r>
        <w:lastRenderedPageBreak/>
        <w:t>spp</w:t>
      </w:r>
      <w:proofErr w:type="spellEnd"/>
      <w:r>
        <w:t xml:space="preserve">.), </w:t>
      </w:r>
      <w:proofErr w:type="spellStart"/>
      <w:r>
        <w:t>Lagerstroemia</w:t>
      </w:r>
      <w:proofErr w:type="spellEnd"/>
      <w:r>
        <w:t xml:space="preserve"> </w:t>
      </w:r>
      <w:proofErr w:type="spellStart"/>
      <w:r>
        <w:t>spp</w:t>
      </w:r>
      <w:proofErr w:type="spellEnd"/>
      <w:r>
        <w:t>., Haya (</w:t>
      </w:r>
      <w:proofErr w:type="spellStart"/>
      <w:r>
        <w:t>Fagus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Manzano (</w:t>
      </w:r>
      <w:proofErr w:type="spellStart"/>
      <w:r>
        <w:t>Malus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Platanero (</w:t>
      </w:r>
      <w:proofErr w:type="spellStart"/>
      <w:r>
        <w:t>Platanus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Chopo (</w:t>
      </w:r>
      <w:proofErr w:type="spellStart"/>
      <w:r>
        <w:t>Populus</w:t>
      </w:r>
      <w:proofErr w:type="spellEnd"/>
      <w:r>
        <w:t xml:space="preserve"> </w:t>
      </w:r>
      <w:proofErr w:type="spellStart"/>
      <w:r>
        <w:t>spp</w:t>
      </w:r>
      <w:proofErr w:type="spellEnd"/>
      <w:r>
        <w:t xml:space="preserve">.), </w:t>
      </w:r>
      <w:proofErr w:type="spellStart"/>
      <w:r>
        <w:t>Prunus</w:t>
      </w:r>
      <w:proofErr w:type="spellEnd"/>
      <w:r>
        <w:t xml:space="preserve"> </w:t>
      </w:r>
      <w:proofErr w:type="spellStart"/>
      <w:r>
        <w:t>spp</w:t>
      </w:r>
      <w:proofErr w:type="spellEnd"/>
      <w:r>
        <w:t>., sauce (</w:t>
      </w:r>
      <w:proofErr w:type="spellStart"/>
      <w:r>
        <w:t>Salix</w:t>
      </w:r>
      <w:proofErr w:type="spellEnd"/>
      <w:r>
        <w:t xml:space="preserve"> </w:t>
      </w:r>
      <w:proofErr w:type="spellStart"/>
      <w:r>
        <w:t>spp</w:t>
      </w:r>
      <w:proofErr w:type="spellEnd"/>
      <w:r>
        <w:t>.), Olmo (</w:t>
      </w:r>
      <w:proofErr w:type="spellStart"/>
      <w:r>
        <w:t>Ulmus</w:t>
      </w:r>
      <w:proofErr w:type="spellEnd"/>
      <w:r>
        <w:t xml:space="preserve"> </w:t>
      </w:r>
      <w:proofErr w:type="spellStart"/>
      <w:r>
        <w:t>spp</w:t>
      </w:r>
      <w:proofErr w:type="spellEnd"/>
      <w:r>
        <w:t>.)</w:t>
      </w:r>
    </w:p>
    <w:p w:rsidR="00ED5868" w:rsidRDefault="00E25FA1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Descripción</w:t>
      </w:r>
      <w:r>
        <w:rPr>
          <w:rFonts w:ascii="Arial Rounded MT Bold" w:hAnsi="Arial Rounded MT Bold"/>
          <w:b/>
          <w:color w:val="0070C0"/>
          <w:sz w:val="24"/>
        </w:rPr>
        <w:t xml:space="preserve"> </w:t>
      </w:r>
      <w:r w:rsidR="000D2070">
        <w:rPr>
          <w:rFonts w:ascii="Arial Rounded MT Bold" w:hAnsi="Arial Rounded MT Bold"/>
          <w:b/>
          <w:color w:val="0070C0"/>
          <w:sz w:val="24"/>
        </w:rPr>
        <w:t>y</w:t>
      </w:r>
      <w:r>
        <w:rPr>
          <w:rFonts w:ascii="Arial Rounded MT Bold" w:hAnsi="Arial Rounded MT Bold"/>
          <w:b/>
          <w:color w:val="0070C0"/>
          <w:sz w:val="24"/>
        </w:rPr>
        <w:t xml:space="preserve"> </w:t>
      </w:r>
      <w:r w:rsidRPr="002A508D">
        <w:rPr>
          <w:rFonts w:ascii="Arial Rounded MT Bold" w:hAnsi="Arial Rounded MT Bold"/>
          <w:b/>
          <w:color w:val="0070C0"/>
          <w:sz w:val="24"/>
        </w:rPr>
        <w:t>Ciclo biológico</w:t>
      </w:r>
    </w:p>
    <w:p w:rsidR="00233B81" w:rsidRPr="00233B81" w:rsidRDefault="00233B81" w:rsidP="00233B81">
      <w:pPr>
        <w:jc w:val="both"/>
        <w:rPr>
          <w:rFonts w:ascii="Arial Rounded MT Bold" w:hAnsi="Arial Rounded MT Bold"/>
          <w:b/>
          <w:color w:val="0070C0"/>
          <w:sz w:val="2"/>
        </w:rPr>
      </w:pPr>
      <w:r>
        <w:t>En regiones tropicales y subtropicales hay una generación al año, pero de forma extraordinaria y por causas climáticas, el ciclo podría durar hasta 2 años.</w:t>
      </w:r>
    </w:p>
    <w:p w:rsidR="00E25FA1" w:rsidRDefault="00036847" w:rsidP="00233B81">
      <w:pPr>
        <w:pStyle w:val="Prrafodelista"/>
        <w:numPr>
          <w:ilvl w:val="0"/>
          <w:numId w:val="9"/>
        </w:num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105576</wp:posOffset>
            </wp:positionV>
            <wp:extent cx="1884045" cy="1392555"/>
            <wp:effectExtent l="0" t="0" r="1905" b="0"/>
            <wp:wrapThrough wrapText="bothSides">
              <wp:wrapPolygon edited="0">
                <wp:start x="0" y="0"/>
                <wp:lineTo x="0" y="21275"/>
                <wp:lineTo x="21403" y="21275"/>
                <wp:lineTo x="21403" y="0"/>
                <wp:lineTo x="0" y="0"/>
              </wp:wrapPolygon>
            </wp:wrapThrough>
            <wp:docPr id="9" name="Imagen 9" descr="018 a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18 a eg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B81">
        <w:t>HUEVO</w:t>
      </w:r>
    </w:p>
    <w:p w:rsidR="00233B81" w:rsidRDefault="00233B81" w:rsidP="00233B81">
      <w:pPr>
        <w:jc w:val="both"/>
      </w:pPr>
      <w:r>
        <w:t xml:space="preserve">Los huevos miden aproximadamente 5 mm de diámetro, son alargados, </w:t>
      </w:r>
      <w:proofErr w:type="spellStart"/>
      <w:r>
        <w:t>subcilíndricos</w:t>
      </w:r>
      <w:proofErr w:type="spellEnd"/>
      <w:r>
        <w:t>, de color blanquecino que amarillea al acercarse a la eclosión. Son depositados por los adultos, uno a uno bajo la corteza del tronco en una incisión en forma de T, desde la superficie del suelo hasta unos 60 cm de altura.</w:t>
      </w:r>
    </w:p>
    <w:p w:rsidR="00036847" w:rsidRDefault="00036847" w:rsidP="00233B81">
      <w:pPr>
        <w:jc w:val="both"/>
      </w:pPr>
    </w:p>
    <w:p w:rsidR="00233B81" w:rsidRDefault="00036847" w:rsidP="00233B81">
      <w:pPr>
        <w:pStyle w:val="Prrafodelista"/>
        <w:numPr>
          <w:ilvl w:val="0"/>
          <w:numId w:val="9"/>
        </w:numPr>
        <w:jc w:val="both"/>
      </w:pPr>
      <w:r>
        <w:rPr>
          <w:noProof/>
          <w:lang w:eastAsia="es-MX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342900</wp:posOffset>
            </wp:positionV>
            <wp:extent cx="1889125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346" y="21213"/>
                <wp:lineTo x="21346" y="0"/>
                <wp:lineTo x="0" y="0"/>
              </wp:wrapPolygon>
            </wp:wrapThrough>
            <wp:docPr id="8" name="Imagen 8" descr="009 full grown l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9 full grown lar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912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B81">
        <w:t>LARVAS</w:t>
      </w:r>
    </w:p>
    <w:p w:rsidR="00036847" w:rsidRDefault="00233B81" w:rsidP="00233B81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233B81">
        <w:rPr>
          <w:rFonts w:cstheme="minorHAnsi"/>
          <w:color w:val="000000" w:themeColor="text1"/>
          <w:bdr w:val="none" w:sz="0" w:space="0" w:color="auto" w:frame="1"/>
        </w:rPr>
        <w:t>La larva es alargada, cilíndrica, de hasta 56 mm de largo y 10 mm en su punto más ancho a través del protórax;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Carece de piernas obvias.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Se estrecha gradualmente detrás del protórax hacia el extremo del abdomen, pero es entonces ligeramente ampliado apicalmente.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Es de color blanco amarillento pálido, con la parte anterior de la cabeza de color negro.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Hay algunos patrones amarillos,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chitinizados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en el protórax.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>
        <w:rPr>
          <w:rFonts w:cstheme="minorHAnsi"/>
          <w:color w:val="000000" w:themeColor="text1"/>
          <w:bdr w:val="none" w:sz="0" w:space="0" w:color="auto" w:frame="1"/>
        </w:rPr>
        <w:t>El pronoto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tiene una estrecha franja naranja transversa cerca del borde anterior y una gran naranja, área levantada posteriormente.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Los ocelos, uno a cada lado, son ligeramente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quitinizados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en la superficie y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ventro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>-laterales a las antenas.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Las antenas son muy cortas, de tres segmentos (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Lieu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, 1945,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Nakamura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Kojima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>, 1981).</w:t>
      </w:r>
    </w:p>
    <w:p w:rsidR="00233B81" w:rsidRPr="00233B81" w:rsidRDefault="00233B81" w:rsidP="00233B81">
      <w:pPr>
        <w:pStyle w:val="Prrafodelista"/>
        <w:numPr>
          <w:ilvl w:val="0"/>
          <w:numId w:val="9"/>
        </w:num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233B81">
        <w:rPr>
          <w:rFonts w:cstheme="minorHAnsi"/>
          <w:color w:val="000000" w:themeColor="text1"/>
          <w:bdr w:val="none" w:sz="0" w:space="0" w:color="auto" w:frame="1"/>
        </w:rPr>
        <w:t>PUPAS</w:t>
      </w:r>
    </w:p>
    <w:p w:rsidR="00233B81" w:rsidRDefault="00233B81" w:rsidP="00233B81">
      <w:pPr>
        <w:jc w:val="both"/>
        <w:rPr>
          <w:rFonts w:cstheme="minorHAnsi"/>
          <w:color w:val="000000" w:themeColor="text1"/>
        </w:rPr>
      </w:pPr>
      <w:r w:rsidRPr="00233B81">
        <w:rPr>
          <w:rFonts w:cstheme="minorHAnsi"/>
          <w:color w:val="000000" w:themeColor="text1"/>
        </w:rPr>
        <w:t>La pupa es de color amarillo claro, de 24 a 35 mm de largo, con piernas y antenas largas y enrolladas (</w:t>
      </w:r>
      <w:proofErr w:type="spellStart"/>
      <w:r w:rsidRPr="00233B81">
        <w:rPr>
          <w:rFonts w:cstheme="minorHAnsi"/>
          <w:color w:val="000000" w:themeColor="text1"/>
        </w:rPr>
        <w:t>Kawada</w:t>
      </w:r>
      <w:proofErr w:type="spellEnd"/>
      <w:r w:rsidRPr="00233B81">
        <w:rPr>
          <w:rFonts w:cstheme="minorHAnsi"/>
          <w:color w:val="000000" w:themeColor="text1"/>
        </w:rPr>
        <w:t>, 1975).</w:t>
      </w:r>
    </w:p>
    <w:p w:rsidR="00233B81" w:rsidRPr="00233B81" w:rsidRDefault="00036847" w:rsidP="00233B81">
      <w:pPr>
        <w:pStyle w:val="Prrafodelista"/>
        <w:numPr>
          <w:ilvl w:val="0"/>
          <w:numId w:val="9"/>
        </w:numPr>
        <w:jc w:val="both"/>
        <w:rPr>
          <w:rFonts w:cstheme="minorHAnsi"/>
          <w:color w:val="000000" w:themeColor="text1"/>
        </w:rPr>
      </w:pPr>
      <w:r>
        <w:rPr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7620</wp:posOffset>
            </wp:positionV>
            <wp:extent cx="1993265" cy="1494790"/>
            <wp:effectExtent l="0" t="0" r="6985" b="0"/>
            <wp:wrapThrough wrapText="bothSides">
              <wp:wrapPolygon edited="0">
                <wp:start x="0" y="0"/>
                <wp:lineTo x="0" y="21196"/>
                <wp:lineTo x="21469" y="21196"/>
                <wp:lineTo x="21469" y="0"/>
                <wp:lineTo x="0" y="0"/>
              </wp:wrapPolygon>
            </wp:wrapThrough>
            <wp:docPr id="10" name="Imagen 10" descr="013 a m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3 a m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B81" w:rsidRPr="00233B81">
        <w:rPr>
          <w:rFonts w:cstheme="minorHAnsi"/>
          <w:color w:val="000000" w:themeColor="text1"/>
        </w:rPr>
        <w:t>ADULTOS</w:t>
      </w:r>
    </w:p>
    <w:p w:rsidR="00036847" w:rsidRPr="00036847" w:rsidRDefault="00233B81" w:rsidP="00233B81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Son típicamente de forma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cerambícida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>, los adultos son negros y brillantes, 21 (macho) a 37 (hembra) mm de largo, con antenas largas, 1,7-2 veces la longitud corporal en los hombres;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1,2 veces la longitud corporal en las hembras.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La cabeza, las antenas, las piernas y la parte inferior están cubiertas con una muy fina pubescencia de </w:t>
      </w:r>
      <w:r w:rsidRPr="00233B81">
        <w:rPr>
          <w:rFonts w:cstheme="minorHAnsi"/>
          <w:color w:val="000000" w:themeColor="text1"/>
          <w:bdr w:val="none" w:sz="0" w:space="0" w:color="auto" w:frame="1"/>
        </w:rPr>
        <w:lastRenderedPageBreak/>
        <w:t>color azul pálido a blanco.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La cabeza se sostiene verticalmente hacia abajo, con el palpo maxilar afilándose apicalmente.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Las antenas se insertan en distintas prominencias formando un fuerte V en la parte superior de la cabeza.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El segmento basal de las antenas tiene una región apical distinta a una cicatriz.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Las articulaciones de la antena son negras con una base gris azulada.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E</w:t>
      </w:r>
      <w:r>
        <w:rPr>
          <w:rFonts w:cstheme="minorHAnsi"/>
          <w:color w:val="000000" w:themeColor="text1"/>
          <w:bdr w:val="none" w:sz="0" w:space="0" w:color="auto" w:frame="1"/>
        </w:rPr>
        <w:t>l pronoto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es transversal, con una espina dorsal lateral sólida en cada lado y un área levantada medial en la mitad basal.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Las </w:t>
      </w:r>
      <w:proofErr w:type="gramStart"/>
      <w:r w:rsidRPr="00233B81">
        <w:rPr>
          <w:rFonts w:cstheme="minorHAnsi"/>
          <w:color w:val="000000" w:themeColor="text1"/>
          <w:bdr w:val="none" w:sz="0" w:space="0" w:color="auto" w:frame="1"/>
        </w:rPr>
        <w:t>piernas</w:t>
      </w:r>
      <w:proofErr w:type="gram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parecen tener cuatro segmentos excluyendo las garras, pero con el tercer segmento fuertemente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bilobado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y casi ocultando el cuarto segmento muy pequeño en la base del quinto segmento, que es de garra.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Los tarsos anteriores son mayores que los de la hembra.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>
        <w:rPr>
          <w:rFonts w:cstheme="minorHAnsi"/>
          <w:color w:val="000000" w:themeColor="text1"/>
          <w:bdr w:val="none" w:sz="0" w:space="0" w:color="auto" w:frame="1"/>
        </w:rPr>
        <w:t xml:space="preserve">La pubescencia de </w:t>
      </w:r>
      <w:proofErr w:type="spellStart"/>
      <w:r>
        <w:rPr>
          <w:rFonts w:cstheme="minorHAnsi"/>
          <w:color w:val="000000" w:themeColor="text1"/>
          <w:bdr w:val="none" w:sz="0" w:space="0" w:color="auto" w:frame="1"/>
        </w:rPr>
        <w:t>Eli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tral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forma varias manchas irregulares, blancas a azules y cub</w:t>
      </w:r>
      <w:r>
        <w:rPr>
          <w:rFonts w:cstheme="minorHAnsi"/>
          <w:color w:val="000000" w:themeColor="text1"/>
          <w:bdr w:val="none" w:sz="0" w:space="0" w:color="auto" w:frame="1"/>
        </w:rPr>
        <w:t>riendo generalmente el escutelo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El ma</w:t>
      </w:r>
      <w:r>
        <w:rPr>
          <w:rFonts w:cstheme="minorHAnsi"/>
          <w:color w:val="000000" w:themeColor="text1"/>
          <w:bdr w:val="none" w:sz="0" w:space="0" w:color="auto" w:frame="1"/>
        </w:rPr>
        <w:t xml:space="preserve">cho tiene el </w:t>
      </w:r>
      <w:proofErr w:type="spellStart"/>
      <w:r>
        <w:rPr>
          <w:rFonts w:cstheme="minorHAnsi"/>
          <w:color w:val="000000" w:themeColor="text1"/>
          <w:bdr w:val="none" w:sz="0" w:space="0" w:color="auto" w:frame="1"/>
        </w:rPr>
        <w:t>eli</w:t>
      </w:r>
      <w:r w:rsidR="00036847">
        <w:rPr>
          <w:rFonts w:cstheme="minorHAnsi"/>
          <w:color w:val="000000" w:themeColor="text1"/>
          <w:bdr w:val="none" w:sz="0" w:space="0" w:color="auto" w:frame="1"/>
        </w:rPr>
        <w:t>tro</w:t>
      </w:r>
      <w:proofErr w:type="spellEnd"/>
      <w:r w:rsidR="00036847">
        <w:rPr>
          <w:rFonts w:cstheme="minorHAnsi"/>
          <w:color w:val="000000" w:themeColor="text1"/>
          <w:bdr w:val="none" w:sz="0" w:space="0" w:color="auto" w:frame="1"/>
        </w:rPr>
        <w:t xml:space="preserve"> estrechado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="00036847">
        <w:rPr>
          <w:rFonts w:cstheme="minorHAnsi"/>
          <w:color w:val="000000" w:themeColor="text1"/>
          <w:bdr w:val="none" w:sz="0" w:space="0" w:color="auto" w:frame="1"/>
        </w:rPr>
        <w:t xml:space="preserve">Los lados del élitro de la 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hembra son paralelos y redondeados distalmente.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En la China continental, la mayoría de los </w:t>
      </w:r>
      <w:r w:rsidRPr="00036847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036847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tienen pubescencia blanca más que azul, que suele observarse en ejemplares japoneses, aunque rara vez algunos no tienen parc</w:t>
      </w:r>
      <w:r w:rsidR="00036847">
        <w:rPr>
          <w:rFonts w:cstheme="minorHAnsi"/>
          <w:color w:val="000000" w:themeColor="text1"/>
          <w:bdr w:val="none" w:sz="0" w:space="0" w:color="auto" w:frame="1"/>
        </w:rPr>
        <w:t xml:space="preserve">hes blancos ni azules en los </w:t>
      </w:r>
      <w:proofErr w:type="spellStart"/>
      <w:r w:rsidR="00036847">
        <w:rPr>
          <w:rFonts w:cstheme="minorHAnsi"/>
          <w:color w:val="000000" w:themeColor="text1"/>
          <w:bdr w:val="none" w:sz="0" w:space="0" w:color="auto" w:frame="1"/>
        </w:rPr>
        <w:t>eli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tros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y se parecen a </w:t>
      </w:r>
      <w:proofErr w:type="spellStart"/>
      <w:r w:rsidRPr="00036847">
        <w:rPr>
          <w:rFonts w:cstheme="minorHAnsi"/>
          <w:i/>
          <w:color w:val="000000" w:themeColor="text1"/>
          <w:bdr w:val="none" w:sz="0" w:space="0" w:color="auto" w:frame="1"/>
        </w:rPr>
        <w:t>A</w:t>
      </w:r>
      <w:proofErr w:type="spellEnd"/>
      <w:r w:rsidRPr="00036847">
        <w:rPr>
          <w:rFonts w:cstheme="minorHAnsi"/>
          <w:i/>
          <w:color w:val="000000" w:themeColor="text1"/>
          <w:bdr w:val="none" w:sz="0" w:space="0" w:color="auto" w:frame="1"/>
        </w:rPr>
        <w:t xml:space="preserve">. </w:t>
      </w:r>
      <w:proofErr w:type="spellStart"/>
      <w:r w:rsidRPr="00036847">
        <w:rPr>
          <w:rFonts w:cstheme="minorHAnsi"/>
          <w:i/>
          <w:color w:val="000000" w:themeColor="text1"/>
          <w:bdr w:val="none" w:sz="0" w:space="0" w:color="auto" w:frame="1"/>
        </w:rPr>
        <w:t>leechi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Duffy</w:t>
      </w:r>
      <w:proofErr w:type="spellEnd"/>
      <w:r w:rsidRPr="00233B81">
        <w:rPr>
          <w:rFonts w:cstheme="minorHAnsi"/>
          <w:color w:val="000000" w:themeColor="text1"/>
          <w:bdr w:val="none" w:sz="0" w:space="0" w:color="auto" w:frame="1"/>
        </w:rPr>
        <w:t xml:space="preserve">, 1968; </w:t>
      </w:r>
      <w:proofErr w:type="spellStart"/>
      <w:r w:rsidRPr="00233B81">
        <w:rPr>
          <w:rFonts w:cstheme="minorHAnsi"/>
          <w:color w:val="000000" w:themeColor="text1"/>
          <w:bdr w:val="none" w:sz="0" w:space="0" w:color="auto" w:frame="1"/>
        </w:rPr>
        <w:t>Kusama</w:t>
      </w:r>
      <w:proofErr w:type="spellEnd"/>
      <w:r w:rsidR="00036847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="00036847">
        <w:rPr>
          <w:rFonts w:cstheme="minorHAnsi"/>
          <w:color w:val="000000" w:themeColor="text1"/>
          <w:bdr w:val="none" w:sz="0" w:space="0" w:color="auto" w:frame="1"/>
        </w:rPr>
        <w:t>Takakuwa</w:t>
      </w:r>
      <w:proofErr w:type="spellEnd"/>
      <w:r w:rsidR="00036847">
        <w:rPr>
          <w:rFonts w:cstheme="minorHAnsi"/>
          <w:color w:val="000000" w:themeColor="text1"/>
          <w:bdr w:val="none" w:sz="0" w:space="0" w:color="auto" w:frame="1"/>
        </w:rPr>
        <w:t>, 1984; EPPO, 1997</w:t>
      </w:r>
      <w:r w:rsidRPr="00233B81">
        <w:rPr>
          <w:rFonts w:cstheme="minorHAnsi"/>
          <w:color w:val="000000" w:themeColor="text1"/>
          <w:bdr w:val="none" w:sz="0" w:space="0" w:color="auto" w:frame="1"/>
        </w:rPr>
        <w:t>).</w:t>
      </w:r>
      <w:r w:rsidRPr="00233B8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</w:p>
    <w:p w:rsidR="00ED5868" w:rsidRPr="00036847" w:rsidRDefault="00233B81" w:rsidP="00036847">
      <w:pPr>
        <w:pStyle w:val="Prrafodelista"/>
        <w:numPr>
          <w:ilvl w:val="0"/>
          <w:numId w:val="1"/>
        </w:numPr>
        <w:jc w:val="both"/>
        <w:rPr>
          <w:rFonts w:ascii="Arial Rounded MT Bold" w:hAnsi="Arial Rounded MT Bold"/>
          <w:b/>
          <w:color w:val="0070C0"/>
          <w:sz w:val="24"/>
        </w:rPr>
      </w:pPr>
      <w:r w:rsidRPr="00036847">
        <w:rPr>
          <w:rFonts w:ascii="Arial Rounded MT Bold" w:hAnsi="Arial Rounded MT Bold"/>
          <w:b/>
          <w:color w:val="0070C0"/>
          <w:sz w:val="24"/>
        </w:rPr>
        <w:t xml:space="preserve"> </w:t>
      </w:r>
      <w:r w:rsidR="00204667" w:rsidRPr="00036847">
        <w:rPr>
          <w:rFonts w:ascii="Arial Rounded MT Bold" w:hAnsi="Arial Rounded MT Bold"/>
          <w:b/>
          <w:color w:val="0070C0"/>
          <w:sz w:val="24"/>
        </w:rPr>
        <w:t>Daños causados</w:t>
      </w:r>
    </w:p>
    <w:p w:rsidR="004A249A" w:rsidRPr="004A249A" w:rsidRDefault="004A249A" w:rsidP="00036847">
      <w:pPr>
        <w:jc w:val="both"/>
      </w:pPr>
      <w:r>
        <w:rPr>
          <w:noProof/>
          <w:lang w:eastAsia="es-MX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1622701</wp:posOffset>
            </wp:positionH>
            <wp:positionV relativeFrom="paragraph">
              <wp:posOffset>263000</wp:posOffset>
            </wp:positionV>
            <wp:extent cx="1877060" cy="1407160"/>
            <wp:effectExtent l="0" t="0" r="8890" b="2540"/>
            <wp:wrapThrough wrapText="bothSides">
              <wp:wrapPolygon edited="0">
                <wp:start x="0" y="0"/>
                <wp:lineTo x="0" y="21347"/>
                <wp:lineTo x="21483" y="21347"/>
                <wp:lineTo x="21483" y="0"/>
                <wp:lineTo x="0" y="0"/>
              </wp:wrapPolygon>
            </wp:wrapThrough>
            <wp:docPr id="11" name="Imagen 11" descr="011 d h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11 d ho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847">
        <w:t xml:space="preserve">Los adultos se alimentan de hojas, peciolos y corteza joven de varios árboles, pudiendo causar la muerte de ramilletes durante su maduración; pero los mayores daños los causan las larvas debido a las galerías que recorren ramas y tronco, alimentándose de la parte leñosa, de manera que interfieren con el agua y el transporte de nutrientes provocando un rápido declive en el árbol. Las heridas creadas durante el curso de la alimentación aumentan la susceptibilidad del huésped a varios patógenos secundarios. A diferencia de otros xilófagos que solo colonizan árboles debilitados y en declive, </w:t>
      </w:r>
      <w:r w:rsidR="00036847" w:rsidRPr="00036847">
        <w:rPr>
          <w:i/>
        </w:rPr>
        <w:t xml:space="preserve">A. </w:t>
      </w:r>
      <w:proofErr w:type="spellStart"/>
      <w:r w:rsidR="00036847" w:rsidRPr="00036847">
        <w:rPr>
          <w:i/>
        </w:rPr>
        <w:t>chinensis</w:t>
      </w:r>
      <w:proofErr w:type="spellEnd"/>
      <w:r w:rsidR="00036847">
        <w:t xml:space="preserve"> es capaz de afectar árboles sanos y jóvenes, aspecto que agrava la peligrosidad de este insecto</w:t>
      </w:r>
      <w:r>
        <w:t>.</w:t>
      </w:r>
    </w:p>
    <w:p w:rsidR="00ED5868" w:rsidRPr="002A508D" w:rsidRDefault="000D2070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 xml:space="preserve">Distribución </w:t>
      </w:r>
      <w:r w:rsidR="00204667">
        <w:rPr>
          <w:rFonts w:ascii="Arial Rounded MT Bold" w:hAnsi="Arial Rounded MT Bold"/>
          <w:b/>
          <w:color w:val="0070C0"/>
          <w:sz w:val="24"/>
        </w:rPr>
        <w:t>y</w:t>
      </w:r>
      <w:r w:rsidRPr="002A508D">
        <w:rPr>
          <w:rFonts w:ascii="Arial Rounded MT Bold" w:hAnsi="Arial Rounded MT Bold"/>
          <w:b/>
          <w:color w:val="0070C0"/>
          <w:sz w:val="24"/>
        </w:rPr>
        <w:t xml:space="preserve"> alerta</w:t>
      </w:r>
    </w:p>
    <w:p w:rsidR="004A249A" w:rsidRDefault="00483B24" w:rsidP="000D2070">
      <w:pPr>
        <w:jc w:val="both"/>
        <w:rPr>
          <w:rStyle w:val="apple-converted-space"/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483B24">
        <w:rPr>
          <w:rFonts w:cstheme="minorHAnsi"/>
          <w:color w:val="000000" w:themeColor="text1"/>
          <w:bdr w:val="none" w:sz="0" w:space="0" w:color="auto" w:frame="1"/>
        </w:rPr>
        <w:t>Adachi</w:t>
      </w:r>
      <w:proofErr w:type="spellEnd"/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 (1994) estudió el desarrollo de </w:t>
      </w:r>
      <w:r w:rsidRPr="00483B24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483B24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483B24">
        <w:rPr>
          <w:rFonts w:cstheme="minorHAnsi"/>
          <w:i/>
          <w:color w:val="000000" w:themeColor="text1"/>
          <w:bdr w:val="none" w:sz="0" w:space="0" w:color="auto" w:frame="1"/>
        </w:rPr>
        <w:t xml:space="preserve"> 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bajo temperaturas estacionales fluctuantes ya tres temperaturas constantes de 20, 25 y 30 ° C.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Con temperaturas fluctuantes, más del 70% de las larvas sobrevivieron y requirieron 1 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o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 2 años para completar su ciclo de vida (desde la eclosión del huevo hasta el adulto).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Los adultos emergieron simultáneamente en junio, aunque hubo tres fechas de 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ov</w:t>
      </w:r>
      <w:r>
        <w:rPr>
          <w:rFonts w:cstheme="minorHAnsi"/>
          <w:color w:val="000000" w:themeColor="text1"/>
          <w:bdr w:val="none" w:sz="0" w:space="0" w:color="auto" w:frame="1"/>
        </w:rPr>
        <w:t>i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posición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 diferentes.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A 20 ° C, 57% de los individuos completaron su desarrollo 306 a 704 días después de la oviposición.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Todas las larvas murieron a 25 y 30 ° C.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483B24">
        <w:rPr>
          <w:rFonts w:cstheme="minorHAnsi"/>
          <w:color w:val="000000" w:themeColor="text1"/>
          <w:bdr w:val="none" w:sz="0" w:space="0" w:color="auto" w:frame="1"/>
        </w:rPr>
        <w:t>Adachi</w:t>
      </w:r>
      <w:proofErr w:type="spellEnd"/>
      <w:r w:rsidRPr="00483B24">
        <w:rPr>
          <w:rFonts w:cstheme="minorHAnsi"/>
          <w:color w:val="000000" w:themeColor="text1"/>
          <w:bdr w:val="none" w:sz="0" w:space="0" w:color="auto" w:frame="1"/>
        </w:rPr>
        <w:t xml:space="preserve"> (1994) estimó que las temperaturas umbral de desarrollo más bajas para huevos y larvas jóvenes fueron de 6,7 y 11,6 ° C, respectivamente.</w:t>
      </w:r>
      <w:r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r w:rsidRPr="00483B24">
        <w:rPr>
          <w:rFonts w:cstheme="minorHAnsi"/>
          <w:color w:val="000000" w:themeColor="text1"/>
          <w:bdr w:val="none" w:sz="0" w:space="0" w:color="auto" w:frame="1"/>
        </w:rPr>
        <w:t>Se necesitó una temperatura total acumulada de 1200 ° C después de pasar el invierno para desarrollarse de larvas a adultos (</w:t>
      </w:r>
      <w:proofErr w:type="spellStart"/>
      <w:r w:rsidRPr="00483B24">
        <w:rPr>
          <w:rFonts w:cstheme="minorHAnsi"/>
          <w:color w:val="000000" w:themeColor="text1"/>
          <w:bdr w:val="none" w:sz="0" w:space="0" w:color="auto" w:frame="1"/>
        </w:rPr>
        <w:t>Xu</w:t>
      </w:r>
      <w:proofErr w:type="spellEnd"/>
      <w:r w:rsidRPr="00483B24">
        <w:rPr>
          <w:rFonts w:cstheme="minorHAnsi"/>
          <w:color w:val="000000" w:themeColor="text1"/>
          <w:bdr w:val="none" w:sz="0" w:space="0" w:color="auto" w:frame="1"/>
        </w:rPr>
        <w:t>, 1997).</w:t>
      </w:r>
      <w:r w:rsidRPr="00483B24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</w:p>
    <w:p w:rsidR="00483B24" w:rsidRPr="00483B24" w:rsidRDefault="00483B24" w:rsidP="000D2070">
      <w:pPr>
        <w:jc w:val="both"/>
        <w:rPr>
          <w:rFonts w:cstheme="minorHAnsi"/>
          <w:i/>
          <w:color w:val="000000" w:themeColor="text1"/>
        </w:rPr>
      </w:pPr>
    </w:p>
    <w:tbl>
      <w:tblPr>
        <w:tblW w:w="892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275"/>
        <w:gridCol w:w="851"/>
        <w:gridCol w:w="709"/>
        <w:gridCol w:w="850"/>
        <w:gridCol w:w="709"/>
        <w:gridCol w:w="3544"/>
      </w:tblGrid>
      <w:tr w:rsidR="00483B24" w:rsidRPr="00483B24" w:rsidTr="00483B24">
        <w:trPr>
          <w:trHeight w:val="436"/>
          <w:jc w:val="center"/>
        </w:trPr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lastRenderedPageBreak/>
              <w:t>País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Distribución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Último informe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Origen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Primer informe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Invasor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Referencias</w:t>
            </w:r>
          </w:p>
        </w:tc>
      </w:tr>
      <w:tr w:rsidR="00483B24" w:rsidRPr="00483B24" w:rsidTr="00483B24">
        <w:trPr>
          <w:trHeight w:val="300"/>
          <w:jc w:val="center"/>
        </w:trPr>
        <w:tc>
          <w:tcPr>
            <w:tcW w:w="89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ASIA</w:t>
            </w:r>
          </w:p>
        </w:tc>
      </w:tr>
      <w:tr w:rsidR="00483B24" w:rsidRPr="00483B24" w:rsidTr="00483B24">
        <w:trPr>
          <w:trHeight w:val="22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China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Nativo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APPPC, 1987 ; CABI / EPPO, 2008 ; EPPO, 2014</w:t>
            </w:r>
          </w:p>
        </w:tc>
      </w:tr>
      <w:tr w:rsidR="00483B24" w:rsidRPr="00483B24" w:rsidTr="00483B24">
        <w:trPr>
          <w:trHeight w:val="43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Anhui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27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Fujian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08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Gansu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41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Guangdong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6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Guangxi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41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Guizhou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50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19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Hainan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1942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53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Hebei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64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Hong Kong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APPPC, 1987 ; CABI / EPPO, 2008 ; EPPO, 2014</w:t>
            </w:r>
          </w:p>
        </w:tc>
      </w:tr>
      <w:tr w:rsidR="00483B24" w:rsidRPr="00483B24" w:rsidTr="00483B24">
        <w:trPr>
          <w:trHeight w:val="41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Hubei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41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Hunan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43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Jiangsu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2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Jiangxi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389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Liaoning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5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Macao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, </w:t>
            </w:r>
            <w:r w:rsidR="00483B24"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2002;</w:t>
            </w: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 CABI / EPPO, </w:t>
            </w:r>
            <w:r w:rsidR="00483B24"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2008;</w:t>
            </w: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 EPPO, </w:t>
            </w:r>
            <w:r w:rsidR="00483B24"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2014;</w:t>
            </w: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EPPO. 1997a</w:t>
            </w:r>
          </w:p>
        </w:tc>
      </w:tr>
      <w:tr w:rsidR="00483B24" w:rsidRPr="00483B24" w:rsidTr="00483B24">
        <w:trPr>
          <w:trHeight w:val="38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Shaanxi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40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29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Sichuan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8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Tibet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CABI / EPPO, 2008 ; EPPO, 2014</w:t>
            </w:r>
          </w:p>
        </w:tc>
      </w:tr>
      <w:tr w:rsidR="00483B24" w:rsidRPr="00483B24" w:rsidTr="00483B24">
        <w:trPr>
          <w:trHeight w:val="409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Yunnan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35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Zhejiang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398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Indonesia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EPPO, 2014</w:t>
            </w:r>
          </w:p>
        </w:tc>
      </w:tr>
      <w:tr w:rsidR="00483B24" w:rsidRPr="00483B24" w:rsidTr="00483B24">
        <w:trPr>
          <w:trHeight w:val="39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Sumatra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EPPO, 2014</w:t>
            </w:r>
          </w:p>
        </w:tc>
      </w:tr>
      <w:tr w:rsidR="00483B24" w:rsidRPr="00483B24" w:rsidTr="00483B24">
        <w:trPr>
          <w:trHeight w:val="409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Japón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Nativo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Lee, 1982 ; CABI / EPPO, 2008 ; EPPO, 2014</w:t>
            </w:r>
          </w:p>
        </w:tc>
      </w:tr>
      <w:tr w:rsidR="00483B24" w:rsidRPr="00483B24" w:rsidTr="00483B24">
        <w:trPr>
          <w:trHeight w:val="55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Hokkaido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amp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; , 1985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Saito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Ohbayashi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1989 ; CABI / EPPO, 2008 ; EPPO, 2014</w:t>
            </w:r>
          </w:p>
        </w:tc>
      </w:tr>
      <w:tr w:rsidR="00483B24" w:rsidRPr="00483B24" w:rsidTr="00483B24">
        <w:trPr>
          <w:trHeight w:val="55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Honshu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amp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; , 1985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Saito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Ohbayashi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1989 ; CABI / EPPO, 2008 ; EPPO, 2014</w:t>
            </w:r>
          </w:p>
        </w:tc>
      </w:tr>
      <w:tr w:rsidR="00483B24" w:rsidRPr="00483B24" w:rsidTr="00483B24">
        <w:trPr>
          <w:trHeight w:val="55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Kyushu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amp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; , 1985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Saito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Ohbayashi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1989 ; CABI / EPPO, 2008 ; EPPO, 2014</w:t>
            </w:r>
          </w:p>
        </w:tc>
      </w:tr>
      <w:tr w:rsidR="00483B24" w:rsidRPr="00483B24" w:rsidTr="00483B24">
        <w:trPr>
          <w:trHeight w:val="67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39" w:history="1">
              <w:r w:rsidR="00483B24"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</w:t>
              </w:r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 xml:space="preserve"> Archipiélago de 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Ryukyu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amp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; , 1985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Saito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Ohbayashi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1989 ; CABI / EPPO, 2008 ; EPPO, 2014</w:t>
            </w:r>
          </w:p>
        </w:tc>
      </w:tr>
      <w:tr w:rsidR="00483B24" w:rsidRPr="00483B24" w:rsidTr="00483B24">
        <w:trPr>
          <w:trHeight w:val="67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Shikoku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amp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; , 1985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Saito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Ohbayashi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1989 ; CABI / EPPO, 2008 ; EPPO, 2014</w:t>
            </w:r>
          </w:p>
        </w:tc>
      </w:tr>
      <w:tr w:rsidR="00483B24" w:rsidRPr="00483B24" w:rsidTr="00483B24">
        <w:trPr>
          <w:trHeight w:val="45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Corea, DPR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Lee, 1982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Kusama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Takakuwa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1984 ; CABI / EPPO, 2008 ; EPPO, 2014</w:t>
            </w:r>
          </w:p>
        </w:tc>
      </w:tr>
      <w:tr w:rsidR="00483B24" w:rsidRPr="00483B24" w:rsidTr="00483B24">
        <w:trPr>
          <w:trHeight w:val="55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Corea, Republica de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Extendido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Lee, 1982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Kusama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y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Takakuwa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1984 ; CABI / EPPO, 2008 ; EPPO, 2014</w:t>
            </w:r>
          </w:p>
        </w:tc>
      </w:tr>
      <w:tr w:rsidR="00483B24" w:rsidRPr="00483B24" w:rsidTr="00483B24">
        <w:trPr>
          <w:trHeight w:val="39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Malasia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Nativo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40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la península de Malasia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EPPO, 2014</w:t>
            </w:r>
          </w:p>
        </w:tc>
      </w:tr>
      <w:tr w:rsidR="00483B24" w:rsidRPr="00483B24" w:rsidTr="00483B24">
        <w:trPr>
          <w:trHeight w:val="477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Myanmar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41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Filipinas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EPPO, 2014</w:t>
            </w:r>
          </w:p>
        </w:tc>
      </w:tr>
      <w:tr w:rsidR="00483B24" w:rsidRPr="00483B24" w:rsidTr="00483B24">
        <w:trPr>
          <w:trHeight w:val="689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Taiwán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Nativo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Gressitt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1951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Duffy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1968 ; CABI / EPPO, 2008 ; EPPO, 2014</w:t>
            </w:r>
          </w:p>
        </w:tc>
      </w:tr>
      <w:tr w:rsidR="00483B24" w:rsidRPr="00483B24" w:rsidTr="00483B24">
        <w:trPr>
          <w:trHeight w:val="27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Turquía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Transitorio: Accionable, en proceso de erradicación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49" w:anchor="2014700024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IPPC, 2016</w:t>
              </w:r>
            </w:hyperlink>
          </w:p>
        </w:tc>
      </w:tr>
      <w:tr w:rsidR="00483B24" w:rsidRPr="00483B24" w:rsidTr="00483B24">
        <w:trPr>
          <w:trHeight w:val="43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Vietnam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Waterhouse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1993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300"/>
          <w:jc w:val="center"/>
        </w:trPr>
        <w:tc>
          <w:tcPr>
            <w:tcW w:w="89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NORTEAMÉRICA</w:t>
            </w:r>
          </w:p>
        </w:tc>
      </w:tr>
      <w:tr w:rsidR="00483B24" w:rsidRPr="00483B24" w:rsidTr="00483B24">
        <w:trPr>
          <w:trHeight w:val="38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Estados Unidos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36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California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Registro ausente, poco fiable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</w:t>
            </w:r>
          </w:p>
        </w:tc>
      </w:tr>
      <w:tr w:rsidR="00483B24" w:rsidRPr="00483B24" w:rsidTr="00483B24">
        <w:trPr>
          <w:trHeight w:val="25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Georgia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USDA-APHIS, 1999 ; EPPO, 2002a ; CABI / EPPO, 2008 ; EPPO, 2014</w:t>
            </w:r>
          </w:p>
        </w:tc>
      </w:tr>
      <w:tr w:rsidR="00483B24" w:rsidRPr="00483B24" w:rsidTr="00483B24">
        <w:trPr>
          <w:trHeight w:val="41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</w:t>
              </w:r>
              <w:proofErr w:type="spellStart"/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Hawai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Ausente nunca ocurrió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Lingafelter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Hoebeke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2002 ; CABI / EPPO, 2008 ; EPPO, 2014</w:t>
            </w:r>
          </w:p>
        </w:tc>
      </w:tr>
      <w:tr w:rsidR="00483B24" w:rsidRPr="00483B24" w:rsidTr="00483B24">
        <w:trPr>
          <w:trHeight w:val="2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Washington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EPPO, 2002a ; EPPO, 2014</w:t>
            </w:r>
          </w:p>
        </w:tc>
      </w:tr>
      <w:tr w:rsidR="00483B24" w:rsidRPr="00483B24" w:rsidTr="00483B24">
        <w:trPr>
          <w:trHeight w:val="26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Wisconsin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EPPO, 2002a ; EPPO, 2014</w:t>
            </w:r>
          </w:p>
        </w:tc>
      </w:tr>
      <w:tr w:rsidR="00483B24" w:rsidRPr="00483B24" w:rsidTr="00483B24">
        <w:trPr>
          <w:trHeight w:val="300"/>
          <w:jc w:val="center"/>
        </w:trPr>
        <w:tc>
          <w:tcPr>
            <w:tcW w:w="89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b/>
                <w:bCs/>
                <w:color w:val="000000" w:themeColor="text1"/>
                <w:sz w:val="16"/>
                <w:szCs w:val="16"/>
                <w:lang w:eastAsia="es-MX"/>
              </w:rPr>
              <w:t>EUROPA</w:t>
            </w:r>
          </w:p>
        </w:tc>
      </w:tr>
      <w:tr w:rsidR="00483B24" w:rsidRPr="00483B24" w:rsidTr="00483B24">
        <w:trPr>
          <w:trHeight w:val="24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Croacia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EPPO, 2011 ; 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Vukadin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Hrasovec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2008 ; EPPO, 2014</w:t>
            </w:r>
          </w:p>
        </w:tc>
      </w:tr>
      <w:tr w:rsidR="00483B24" w:rsidRPr="00483B24" w:rsidTr="00483B24">
        <w:trPr>
          <w:trHeight w:val="22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Dinamarca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CIPF, 2015 ; IPPC, 2011 ; EPPO, 2014</w:t>
            </w:r>
          </w:p>
        </w:tc>
      </w:tr>
      <w:tr w:rsidR="00483B24" w:rsidRPr="00483B24" w:rsidTr="00483B24">
        <w:trPr>
          <w:trHeight w:val="629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59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Finlandia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Ausente, confirmado por encuesta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0" w:anchor="2012720127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EPPO, 2014</w:t>
              </w:r>
            </w:hyperlink>
          </w:p>
        </w:tc>
      </w:tr>
      <w:tr w:rsidR="00483B24" w:rsidRPr="00483B24" w:rsidTr="00483B24">
        <w:trPr>
          <w:trHeight w:val="27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Francia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EPPO, 2014 ; CABI / EPPO, 2008</w:t>
            </w:r>
          </w:p>
        </w:tc>
      </w:tr>
      <w:tr w:rsidR="00483B24" w:rsidRPr="00483B24" w:rsidTr="00483B24">
        <w:trPr>
          <w:trHeight w:val="14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Francia (continente)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3" w:anchor="2008327922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CABI / EPPO, 2008</w:t>
              </w:r>
            </w:hyperlink>
          </w:p>
        </w:tc>
      </w:tr>
      <w:tr w:rsidR="00483B24" w:rsidRPr="00483B24" w:rsidTr="00483B24">
        <w:trPr>
          <w:trHeight w:val="265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Alemania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EPPO, 2014 ; CABI / EPPO, 2008</w:t>
            </w:r>
          </w:p>
        </w:tc>
      </w:tr>
      <w:tr w:rsidR="00483B24" w:rsidRPr="00483B24" w:rsidTr="00483B24">
        <w:trPr>
          <w:trHeight w:val="84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5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Guernesey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Transitorio: Accionable, en proceso de erradicación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6" w:anchor="2012720127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EPPO, 2014</w:t>
              </w:r>
            </w:hyperlink>
          </w:p>
        </w:tc>
      </w:tr>
      <w:tr w:rsidR="00483B24" w:rsidRPr="00483B24" w:rsidTr="00483B24">
        <w:trPr>
          <w:trHeight w:val="41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Italia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Distribución restringida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 xml:space="preserve">Colombo &amp; </w:t>
            </w:r>
            <w:proofErr w:type="spellStart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Limonta</w:t>
            </w:r>
            <w:proofErr w:type="spellEnd"/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, 2001 ; OEPP, 2002a ; CABI / EPPO, 2008 ; EPPO, 2014</w:t>
            </w:r>
          </w:p>
        </w:tc>
      </w:tr>
      <w:tr w:rsidR="00483B24" w:rsidRPr="00483B24" w:rsidTr="00483B24">
        <w:trPr>
          <w:trHeight w:val="43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8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Italia (continente)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Presente, pocas ocurrencias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69" w:anchor="2008327922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CABI / EPPO, 2008</w:t>
              </w:r>
            </w:hyperlink>
          </w:p>
        </w:tc>
      </w:tr>
      <w:tr w:rsidR="00483B24" w:rsidRPr="00483B24" w:rsidTr="00483B24">
        <w:trPr>
          <w:trHeight w:val="56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0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Lituania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Ausente, anteriormente presente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EPPO, 2014 ; IPPC, 2016</w:t>
            </w:r>
          </w:p>
        </w:tc>
      </w:tr>
      <w:tr w:rsidR="00483B24" w:rsidRPr="00483B24" w:rsidTr="00483B24">
        <w:trPr>
          <w:trHeight w:val="53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1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Países Bajos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Erradicado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EPPO, 2014 ; EPPO, 2001 ; CABI / EPPO, 2008 ; EPPO, 2010 ; ONPF de los Países Bajos, 2013</w:t>
            </w:r>
          </w:p>
        </w:tc>
      </w:tr>
      <w:tr w:rsidR="00483B24" w:rsidRPr="00483B24" w:rsidTr="00483B24">
        <w:trPr>
          <w:trHeight w:val="552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Polonia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Ausente, confirmado por encuesta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3" w:anchor="2012720127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EPPO, 2014</w:t>
              </w:r>
            </w:hyperlink>
          </w:p>
        </w:tc>
      </w:tr>
      <w:tr w:rsidR="00483B24" w:rsidRPr="00483B24" w:rsidTr="00483B24">
        <w:trPr>
          <w:trHeight w:val="37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4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Suiza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Presente, pocas ocurrencias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5" w:anchor="20127201272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EPPO, 2014</w:t>
              </w:r>
            </w:hyperlink>
          </w:p>
        </w:tc>
      </w:tr>
      <w:tr w:rsidR="00483B24" w:rsidRPr="00483B24" w:rsidTr="00483B24">
        <w:trPr>
          <w:trHeight w:val="821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6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Reino Unido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Transitorio: Accionable, en proceso de erradicación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ADAS, 1986 ; CABI / EPPO, 2008 ; EPPO, 2014</w:t>
            </w:r>
          </w:p>
        </w:tc>
      </w:tr>
      <w:tr w:rsidR="00483B24" w:rsidRPr="00483B24" w:rsidTr="00483B24">
        <w:trPr>
          <w:trHeight w:val="564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7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Islas del Canal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Ausente, interceptado solamente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8" w:anchor="20083279223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CABI / EPPO, 2008</w:t>
              </w:r>
            </w:hyperlink>
          </w:p>
        </w:tc>
      </w:tr>
      <w:tr w:rsidR="00483B24" w:rsidRPr="00483B24" w:rsidTr="00483B24">
        <w:trPr>
          <w:trHeight w:val="81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u w:val="single"/>
                <w:lang w:eastAsia="es-MX"/>
              </w:rPr>
            </w:pPr>
            <w:hyperlink r:id="rId79" w:history="1">
              <w:r w:rsidRPr="00483B24">
                <w:rPr>
                  <w:rFonts w:eastAsia="Times New Roman" w:cstheme="minorHAnsi"/>
                  <w:color w:val="000000" w:themeColor="text1"/>
                  <w:sz w:val="16"/>
                  <w:szCs w:val="16"/>
                  <w:u w:val="single"/>
                  <w:lang w:eastAsia="es-MX"/>
                </w:rPr>
                <w:t>- Inglaterra y Gales</w:t>
              </w:r>
            </w:hyperlink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Transitorio: Accionable, en proceso de erradicación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A249A" w:rsidRPr="00483B24" w:rsidRDefault="004A249A" w:rsidP="004A249A">
            <w:pPr>
              <w:spacing w:after="0" w:line="240" w:lineRule="auto"/>
              <w:jc w:val="center"/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</w:pPr>
            <w:r w:rsidRPr="00483B24">
              <w:rPr>
                <w:rFonts w:eastAsia="Times New Roman" w:cstheme="minorHAnsi"/>
                <w:color w:val="000000" w:themeColor="text1"/>
                <w:sz w:val="16"/>
                <w:szCs w:val="16"/>
                <w:lang w:eastAsia="es-MX"/>
              </w:rPr>
              <w:t>CABI / EPPO, 2008 ; EPPO, 2014</w:t>
            </w:r>
          </w:p>
        </w:tc>
      </w:tr>
    </w:tbl>
    <w:p w:rsidR="004A249A" w:rsidRDefault="004A249A" w:rsidP="000D2070">
      <w:pPr>
        <w:jc w:val="both"/>
        <w:rPr>
          <w:i/>
        </w:rPr>
      </w:pPr>
    </w:p>
    <w:p w:rsidR="00483B24" w:rsidRPr="00483B24" w:rsidRDefault="00483B24" w:rsidP="00483B24">
      <w:pPr>
        <w:keepNext/>
        <w:jc w:val="center"/>
      </w:pPr>
      <w:r>
        <w:rPr>
          <w:noProof/>
          <w:lang w:eastAsia="es-MX"/>
        </w:rPr>
        <w:drawing>
          <wp:inline distT="0" distB="0" distL="0" distR="0">
            <wp:extent cx="5612130" cy="3973907"/>
            <wp:effectExtent l="0" t="0" r="7620" b="7620"/>
            <wp:docPr id="12" name="Imagen 12" descr="http://photos.eppo.org/albums/pests/Insects/Anoplophora_chinensis_eradication/000_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otos.eppo.org/albums/pests/Insects/Anoplophora_chinensis_eradication/000_map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7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3B24">
        <w:rPr>
          <w:color w:val="000000" w:themeColor="text1"/>
        </w:rPr>
        <w:t xml:space="preserve">Mapa </w:t>
      </w:r>
      <w:r w:rsidRPr="00483B24">
        <w:rPr>
          <w:color w:val="000000" w:themeColor="text1"/>
        </w:rPr>
        <w:fldChar w:fldCharType="begin"/>
      </w:r>
      <w:r w:rsidRPr="00483B24">
        <w:rPr>
          <w:color w:val="000000" w:themeColor="text1"/>
        </w:rPr>
        <w:instrText xml:space="preserve"> SEQ Mapa \* ARABIC </w:instrText>
      </w:r>
      <w:r w:rsidRPr="00483B24">
        <w:rPr>
          <w:color w:val="000000" w:themeColor="text1"/>
        </w:rPr>
        <w:fldChar w:fldCharType="separate"/>
      </w:r>
      <w:r w:rsidR="00836F8E">
        <w:rPr>
          <w:noProof/>
          <w:color w:val="000000" w:themeColor="text1"/>
        </w:rPr>
        <w:t>1</w:t>
      </w:r>
      <w:r w:rsidRPr="00483B24">
        <w:rPr>
          <w:color w:val="000000" w:themeColor="text1"/>
        </w:rPr>
        <w:fldChar w:fldCharType="end"/>
      </w:r>
      <w:r w:rsidRPr="00483B24">
        <w:rPr>
          <w:color w:val="000000" w:themeColor="text1"/>
        </w:rPr>
        <w:t>: Brotes Comunes de</w:t>
      </w:r>
      <w:r w:rsidRPr="00483B24">
        <w:rPr>
          <w:i/>
          <w:color w:val="000000" w:themeColor="text1"/>
        </w:rPr>
        <w:t xml:space="preserve"> </w:t>
      </w:r>
      <w:proofErr w:type="spellStart"/>
      <w:r w:rsidRPr="00483B24">
        <w:rPr>
          <w:i/>
          <w:color w:val="000000" w:themeColor="text1"/>
        </w:rPr>
        <w:t>Anoplophora</w:t>
      </w:r>
      <w:proofErr w:type="spellEnd"/>
      <w:r w:rsidRPr="00483B24">
        <w:rPr>
          <w:i/>
          <w:color w:val="000000" w:themeColor="text1"/>
        </w:rPr>
        <w:t xml:space="preserve"> </w:t>
      </w:r>
      <w:proofErr w:type="spellStart"/>
      <w:r w:rsidRPr="00483B24">
        <w:rPr>
          <w:i/>
          <w:color w:val="000000" w:themeColor="text1"/>
        </w:rPr>
        <w:t>chinesis</w:t>
      </w:r>
      <w:proofErr w:type="spellEnd"/>
    </w:p>
    <w:p w:rsidR="000D2070" w:rsidRDefault="000D2070" w:rsidP="000D2070">
      <w:pPr>
        <w:jc w:val="center"/>
      </w:pPr>
    </w:p>
    <w:p w:rsidR="00836F8E" w:rsidRDefault="00836F8E" w:rsidP="00836F8E">
      <w:pPr>
        <w:keepNext/>
        <w:jc w:val="center"/>
      </w:pPr>
      <w:r w:rsidRPr="00836F8E">
        <w:lastRenderedPageBreak/>
        <w:drawing>
          <wp:inline distT="0" distB="0" distL="0" distR="0" wp14:anchorId="5A5CA4DE" wp14:editId="05FCA755">
            <wp:extent cx="5612130" cy="3422650"/>
            <wp:effectExtent l="0" t="0" r="7620" b="63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81"/>
                    <a:srcRect l="3174" t="10035" r="26428" b="13633"/>
                    <a:stretch/>
                  </pic:blipFill>
                  <pic:spPr>
                    <a:xfrm>
                      <a:off x="0" y="0"/>
                      <a:ext cx="561213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8E" w:rsidRPr="00836F8E" w:rsidRDefault="00836F8E" w:rsidP="00836F8E">
      <w:pPr>
        <w:pStyle w:val="Descripcin"/>
        <w:jc w:val="center"/>
        <w:rPr>
          <w:i w:val="0"/>
          <w:sz w:val="22"/>
          <w:szCs w:val="22"/>
        </w:rPr>
      </w:pPr>
      <w:r w:rsidRPr="00836F8E">
        <w:rPr>
          <w:i w:val="0"/>
          <w:color w:val="000000" w:themeColor="text1"/>
          <w:sz w:val="22"/>
          <w:szCs w:val="22"/>
        </w:rPr>
        <w:t xml:space="preserve">Mapa </w:t>
      </w:r>
      <w:r w:rsidRPr="00836F8E">
        <w:rPr>
          <w:i w:val="0"/>
          <w:color w:val="000000" w:themeColor="text1"/>
          <w:sz w:val="22"/>
          <w:szCs w:val="22"/>
        </w:rPr>
        <w:fldChar w:fldCharType="begin"/>
      </w:r>
      <w:r w:rsidRPr="00836F8E">
        <w:rPr>
          <w:i w:val="0"/>
          <w:color w:val="000000" w:themeColor="text1"/>
          <w:sz w:val="22"/>
          <w:szCs w:val="22"/>
        </w:rPr>
        <w:instrText xml:space="preserve"> SEQ Mapa \* ARABIC </w:instrText>
      </w:r>
      <w:r w:rsidRPr="00836F8E">
        <w:rPr>
          <w:i w:val="0"/>
          <w:color w:val="000000" w:themeColor="text1"/>
          <w:sz w:val="22"/>
          <w:szCs w:val="22"/>
        </w:rPr>
        <w:fldChar w:fldCharType="separate"/>
      </w:r>
      <w:r w:rsidRPr="00836F8E">
        <w:rPr>
          <w:i w:val="0"/>
          <w:noProof/>
          <w:color w:val="000000" w:themeColor="text1"/>
          <w:sz w:val="22"/>
          <w:szCs w:val="22"/>
        </w:rPr>
        <w:t>2</w:t>
      </w:r>
      <w:r w:rsidRPr="00836F8E">
        <w:rPr>
          <w:i w:val="0"/>
          <w:color w:val="000000" w:themeColor="text1"/>
          <w:sz w:val="22"/>
          <w:szCs w:val="22"/>
        </w:rPr>
        <w:fldChar w:fldCharType="end"/>
      </w:r>
      <w:r w:rsidRPr="00836F8E">
        <w:rPr>
          <w:i w:val="0"/>
          <w:color w:val="000000" w:themeColor="text1"/>
          <w:sz w:val="22"/>
          <w:szCs w:val="22"/>
        </w:rPr>
        <w:t>: Mapa de distribución</w:t>
      </w:r>
      <w:r w:rsidR="00AC3448">
        <w:rPr>
          <w:i w:val="0"/>
          <w:color w:val="000000" w:themeColor="text1"/>
          <w:sz w:val="22"/>
          <w:szCs w:val="22"/>
        </w:rPr>
        <w:t xml:space="preserve"> de </w:t>
      </w:r>
      <w:proofErr w:type="spellStart"/>
      <w:r w:rsidR="00AC3448" w:rsidRPr="00AC3448">
        <w:rPr>
          <w:color w:val="000000" w:themeColor="text1"/>
          <w:sz w:val="22"/>
        </w:rPr>
        <w:t>Anoplophora</w:t>
      </w:r>
      <w:proofErr w:type="spellEnd"/>
      <w:r w:rsidR="00AC3448" w:rsidRPr="00AC3448">
        <w:rPr>
          <w:color w:val="000000" w:themeColor="text1"/>
          <w:sz w:val="22"/>
        </w:rPr>
        <w:t xml:space="preserve"> </w:t>
      </w:r>
      <w:proofErr w:type="spellStart"/>
      <w:r w:rsidR="00AC3448" w:rsidRPr="00AC3448">
        <w:rPr>
          <w:color w:val="000000" w:themeColor="text1"/>
          <w:sz w:val="22"/>
        </w:rPr>
        <w:t>chinesis</w:t>
      </w:r>
      <w:proofErr w:type="spellEnd"/>
    </w:p>
    <w:p w:rsidR="00ED5868" w:rsidRPr="002A508D" w:rsidRDefault="00204667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>Forma de dispersión</w:t>
      </w:r>
    </w:p>
    <w:p w:rsidR="00335351" w:rsidRPr="00836F8E" w:rsidRDefault="00335351" w:rsidP="002A508D">
      <w:pPr>
        <w:jc w:val="both"/>
        <w:rPr>
          <w:rFonts w:cstheme="minorHAnsi"/>
          <w:color w:val="000000" w:themeColor="text1"/>
        </w:rPr>
      </w:pPr>
      <w:r w:rsidRPr="00836F8E">
        <w:rPr>
          <w:rFonts w:cstheme="minorHAnsi"/>
          <w:i/>
          <w:color w:val="000000" w:themeColor="text1"/>
          <w:bdr w:val="none" w:sz="0" w:space="0" w:color="auto" w:frame="1"/>
        </w:rPr>
        <w:t xml:space="preserve">A. </w:t>
      </w:r>
      <w:proofErr w:type="spellStart"/>
      <w:r w:rsidRPr="00836F8E">
        <w:rPr>
          <w:rFonts w:cstheme="minorHAnsi"/>
          <w:i/>
          <w:color w:val="000000" w:themeColor="text1"/>
          <w:bdr w:val="none" w:sz="0" w:space="0" w:color="auto" w:frame="1"/>
        </w:rPr>
        <w:t>chinensis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puede moverse a través del comercio internacional.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Es más probable que se mueva como huevos, larvas o pupas en material de siembra leñosa o plantas minadas terminadas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bonsai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o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penjing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Los individuos (larvas y adultos) han entrado en Europa y Estados Unidos en plantas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bonsai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Acer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buergeranum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A.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palmatum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Celastrus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Cydonia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sinensis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Malus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micromalus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Sageretia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China y Japón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Anon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.,</w:t>
      </w:r>
      <w:r w:rsidR="00836F8E" w:rsidRPr="00836F8E">
        <w:rPr>
          <w:rFonts w:cstheme="minorHAnsi"/>
          <w:color w:val="000000" w:themeColor="text1"/>
          <w:bdr w:val="none" w:sz="0" w:space="0" w:color="auto" w:frame="1"/>
        </w:rPr>
        <w:t xml:space="preserve"> 1986, 1988; EPPO, 2001, 2002a)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</w:p>
    <w:p w:rsidR="002A508D" w:rsidRPr="002A508D" w:rsidRDefault="00204667" w:rsidP="002A508D">
      <w:pPr>
        <w:pStyle w:val="Prrafodelista"/>
        <w:numPr>
          <w:ilvl w:val="0"/>
          <w:numId w:val="1"/>
        </w:numPr>
        <w:ind w:left="426" w:hanging="284"/>
        <w:rPr>
          <w:rFonts w:ascii="Arial Rounded MT Bold" w:hAnsi="Arial Rounded MT Bold"/>
          <w:b/>
          <w:color w:val="0070C0"/>
          <w:sz w:val="24"/>
        </w:rPr>
      </w:pPr>
      <w:r w:rsidRPr="002A508D">
        <w:rPr>
          <w:rFonts w:ascii="Arial Rounded MT Bold" w:hAnsi="Arial Rounded MT Bold"/>
          <w:b/>
          <w:color w:val="0070C0"/>
          <w:sz w:val="24"/>
        </w:rPr>
        <w:t xml:space="preserve">Controles recomendados </w:t>
      </w:r>
    </w:p>
    <w:p w:rsidR="00335351" w:rsidRDefault="00335351" w:rsidP="00204667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335351">
        <w:rPr>
          <w:rFonts w:cstheme="minorHAnsi"/>
          <w:color w:val="000000" w:themeColor="text1"/>
          <w:bdr w:val="none" w:sz="0" w:space="0" w:color="auto" w:frame="1"/>
        </w:rPr>
        <w:t>Los tratamientos insecticidas se utilizan en los huertos de Citrus en China y Japón.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>Los insecticidas se pulverizan sobre la copa de los árboles para matar a los adultos y en la base del tronco para matar huevos y larvas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Komazaki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et al., 1989).</w:t>
      </w:r>
    </w:p>
    <w:p w:rsidR="00335351" w:rsidRDefault="00335351" w:rsidP="00204667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El control biológico se ha utilizado en Japón con el nematodo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Steinernema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feltiae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Kashio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, 1982, 1986), y con los hongos patógenos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Beauveria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bassiana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y B.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brongniartii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Kashio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Ujiye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, 1988,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Japan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Plant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Protection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Society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>, 1997).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La aplicación de una formulación de B.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brongniartii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redujo drásticamente la aparición de la plaga en un huerto de Citrus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Kobayashi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et al., 1999).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>Se informó que los hongos mataban a 43-100% de los adultos cuando se impregnaban en formas de poliuretano y colgaban del tronco o se envolvían a lo largo de los troncos de los cítricos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Kashio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Tsutsumi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, 1990;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Tsutsumi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et al., 1990).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En China, el control químico de A.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se encontró innecesario cuando las colonias de la hormiga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Oecophylla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smaragdina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están presentes en los huertos de Citrus (Yang, 1984).</w:t>
      </w:r>
    </w:p>
    <w:p w:rsidR="00204667" w:rsidRPr="00335351" w:rsidRDefault="00335351" w:rsidP="00204667">
      <w:pPr>
        <w:jc w:val="both"/>
        <w:rPr>
          <w:rFonts w:cstheme="minorHAnsi"/>
          <w:color w:val="000000" w:themeColor="text1"/>
        </w:rPr>
      </w:pPr>
      <w:r w:rsidRPr="00335351">
        <w:rPr>
          <w:rFonts w:cstheme="minorHAnsi"/>
          <w:color w:val="000000" w:themeColor="text1"/>
          <w:bdr w:val="none" w:sz="0" w:space="0" w:color="auto" w:frame="1"/>
        </w:rPr>
        <w:lastRenderedPageBreak/>
        <w:t>También se pueden utilizar métodos físicos.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>Por ejemplo, cubrir el fondo de los troncos con redes (6 agujeros / cm), cartón pegajoso o red de pesca de 2 cm puede prevenir la oviposición y la captura de adultos (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Adachi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 y </w:t>
      </w:r>
      <w:proofErr w:type="spellStart"/>
      <w:r w:rsidRPr="00335351">
        <w:rPr>
          <w:rFonts w:cstheme="minorHAnsi"/>
          <w:color w:val="000000" w:themeColor="text1"/>
          <w:bdr w:val="none" w:sz="0" w:space="0" w:color="auto" w:frame="1"/>
        </w:rPr>
        <w:t>Korenaga</w:t>
      </w:r>
      <w:proofErr w:type="spellEnd"/>
      <w:r w:rsidRPr="00335351">
        <w:rPr>
          <w:rFonts w:cstheme="minorHAnsi"/>
          <w:color w:val="000000" w:themeColor="text1"/>
          <w:bdr w:val="none" w:sz="0" w:space="0" w:color="auto" w:frame="1"/>
        </w:rPr>
        <w:t>, 1989).</w:t>
      </w:r>
      <w:r w:rsidRPr="00335351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 xml:space="preserve">La malla de alambre y la acumulación de tierra alrededor de la base del tronco resultaron ser eficaces para prevenir la oviposición en los </w:t>
      </w:r>
      <w:r>
        <w:rPr>
          <w:rFonts w:cstheme="minorHAnsi"/>
          <w:color w:val="000000" w:themeColor="text1"/>
          <w:bdr w:val="none" w:sz="0" w:space="0" w:color="auto" w:frame="1"/>
        </w:rPr>
        <w:t>huertos de Citrus (</w:t>
      </w:r>
      <w:proofErr w:type="spellStart"/>
      <w:r>
        <w:rPr>
          <w:rFonts w:cstheme="minorHAnsi"/>
          <w:color w:val="000000" w:themeColor="text1"/>
          <w:bdr w:val="none" w:sz="0" w:space="0" w:color="auto" w:frame="1"/>
        </w:rPr>
        <w:t>Adachi</w:t>
      </w:r>
      <w:proofErr w:type="spellEnd"/>
      <w:r>
        <w:rPr>
          <w:rFonts w:cstheme="minorHAnsi"/>
          <w:color w:val="000000" w:themeColor="text1"/>
          <w:bdr w:val="none" w:sz="0" w:space="0" w:color="auto" w:frame="1"/>
        </w:rPr>
        <w:t>, 1990</w:t>
      </w:r>
      <w:r w:rsidRPr="00335351">
        <w:rPr>
          <w:rFonts w:cstheme="minorHAnsi"/>
          <w:color w:val="000000" w:themeColor="text1"/>
          <w:bdr w:val="none" w:sz="0" w:space="0" w:color="auto" w:frame="1"/>
        </w:rPr>
        <w:t>).</w:t>
      </w:r>
    </w:p>
    <w:p w:rsidR="002A508D" w:rsidRPr="002A508D" w:rsidRDefault="002A508D" w:rsidP="00204667">
      <w:pPr>
        <w:pStyle w:val="Prrafodelista"/>
        <w:numPr>
          <w:ilvl w:val="0"/>
          <w:numId w:val="1"/>
        </w:numPr>
        <w:spacing w:before="200"/>
        <w:ind w:left="426" w:hanging="284"/>
        <w:contextualSpacing w:val="0"/>
        <w:rPr>
          <w:rFonts w:ascii="Arial Rounded MT Bold" w:hAnsi="Arial Rounded MT Bold"/>
          <w:b/>
          <w:color w:val="0070C0"/>
          <w:sz w:val="24"/>
        </w:rPr>
      </w:pPr>
      <w:r>
        <w:rPr>
          <w:rFonts w:ascii="Arial Rounded MT Bold" w:hAnsi="Arial Rounded MT Bold"/>
          <w:b/>
          <w:color w:val="0070C0"/>
          <w:sz w:val="24"/>
        </w:rPr>
        <w:t>Bibliografía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2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Adachi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I,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Korenaga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R, 1989. Métodos de control para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(Thomson)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Coleoptera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: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 en plantaciones de cítricos.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I. Comparación de efectos en varios métodos para prevenir la oviposición.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Entomología Aplicada y Zoología, 24 (3): 315-317</w:t>
        </w:r>
      </w:hyperlink>
      <w:r w:rsidRPr="00836F8E">
        <w:rPr>
          <w:rFonts w:cstheme="minorHAnsi"/>
          <w:color w:val="000000" w:themeColor="text1"/>
        </w:rPr>
        <w:t>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3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Adachi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I, 1990. Métodos de control para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(Thomson)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Coleoptera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: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) en plantaciones de cítricos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II.Aplicación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de redes de alambre para prevenir la oviposición en el bosque maduro.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Entomología Aplicada y Zoología, 25 (1): 79-83</w:t>
        </w:r>
      </w:hyperlink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4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Adachi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I, 1994. Desarrollo y ciclo de vida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(Thomson)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Coleoptera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: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 en árboles cítricos bajo regímenes fluctuantes y constantes de temperatura.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Entomología Aplicada y Zoología, 29 (4): 485-497</w:t>
        </w:r>
      </w:hyperlink>
    </w:p>
    <w:p w:rsidR="00335351" w:rsidRPr="00836F8E" w:rsidRDefault="00335351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Anón., 1986. Estudio de insectos y ácaros -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Cerambycidae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 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Wageningen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, Países Bajos: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Plantenziektenkundige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Dienst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Jaarboek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, 30-31.</w:t>
      </w:r>
    </w:p>
    <w:p w:rsidR="00335351" w:rsidRPr="00836F8E" w:rsidRDefault="00335351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Anon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., 1988. Estudio de insectos y ácaros -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Cerambycidae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 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Wageningen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, Países Bajos: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Plantenziektenkundige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Dienst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Jaarboek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, 33-35.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Azuma S, 1975. Okinawa no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kontyu-rui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(= Insectos en Okinawa).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Naha, Japón: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Fudokisha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Bates HW, 1873. Sobre los coleópteros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longicornios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Japón.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Los Anales y Revista de Historia Natural, 12: 311.</w:t>
      </w:r>
    </w:p>
    <w:p w:rsidR="00335351" w:rsidRPr="00836F8E" w:rsidRDefault="00335351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Breuning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S, 1949. Notas sistemáticas sobre los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lamiaires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(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Coleoptera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: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Cerambycidae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). Boletín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Institut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Royal des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Sciences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Naturelles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de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Belgique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, 25: 1-32.</w:t>
      </w:r>
    </w:p>
    <w:p w:rsidR="00335351" w:rsidRPr="00836F8E" w:rsidRDefault="00335351" w:rsidP="00836F8E">
      <w:pPr>
        <w:jc w:val="both"/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</w:pP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Breuning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S, 1961. Catálogo de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Lamiaires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du Monde, 5: 337-338.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5" w:history="1"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CABI / EPPO, 2008.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chinensis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[Mapa de distribución].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Mapas de distribución de plagas de plantas, diciembre (1ª revisión).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Wallingford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Reino Unido: CABI, Mapa 595.</w:t>
        </w:r>
      </w:hyperlink>
    </w:p>
    <w:p w:rsidR="00335351" w:rsidRPr="00836F8E" w:rsidRDefault="00335351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Carvey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JF,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Hoebeke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ER,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Passoa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Lingafelter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S, 1998. Una nueva amenaza exótica para los bosques de frondosas de América del Norte: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glabripennis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Motschulsky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I. Descripción y diagnóstico larvario.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Procedimientos de la Sociedad Entomológica de Washington, 100: 373-381.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6" w:history="1"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Colombo M,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Limonta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L., 2001.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Thomson (Coleópteros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Lamiinae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Lamiini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 en Europa.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Bollettino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di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Zoologia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Agraria y di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Bachicoltura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33 (1): 65-68;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10 ref.</w:t>
        </w:r>
      </w:hyperlink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lastRenderedPageBreak/>
        <w:t>Cooter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J, 1998.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Forster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1771) (Col.,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) en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Herefordshire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Revista mensual del entomólogo.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135: 196.</w:t>
      </w:r>
    </w:p>
    <w:p w:rsidR="00335351" w:rsidRPr="00836F8E" w:rsidRDefault="00335351" w:rsidP="00836F8E">
      <w:pPr>
        <w:jc w:val="both"/>
        <w:rPr>
          <w:rFonts w:cstheme="minorHAnsi"/>
          <w:color w:val="000000" w:themeColor="text1"/>
        </w:rPr>
      </w:pPr>
      <w:hyperlink r:id="rId87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Cooter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J, 2000.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chinensis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Forster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1771) (Col.,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) en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Herefordshire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una corrección.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Entomologist's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Monthly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Magazine, 136 (1636/1639): 251.</w:t>
        </w:r>
      </w:hyperlink>
    </w:p>
    <w:p w:rsidR="00335351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Duffy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EAJ, 1968. Una monografía de los estadios inmaduros de los escarabajos de la madera oriental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Londres, Reino Unido: British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Museum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(Historia Natural).</w:t>
      </w:r>
    </w:p>
    <w:p w:rsidR="004F2E5A" w:rsidRPr="00836F8E" w:rsidRDefault="004F2E5A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EPPO, 1997.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Anoplophora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malasiaca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y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Anoplophora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chinensis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. En: Plagas cuarentenarias para Europa, 2da ed., CABI / EPPO,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Wallingford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</w:t>
      </w:r>
    </w:p>
    <w:p w:rsidR="004F2E5A" w:rsidRPr="00836F8E" w:rsidRDefault="004F2E5A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EPPO, 2001. Incidentes fitosanitarios informados sobre bonsáis y plantas en maceta en los Países Bajos. Servicio de información de la OEPP, 2001/045.</w:t>
      </w:r>
    </w:p>
    <w:p w:rsidR="004F2E5A" w:rsidRPr="00836F8E" w:rsidRDefault="004F2E5A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EPPO, 2002. Sistema de Recuperación de Información de Cuarentena Vegetal v 4.1. París, Francia: Organización Europea y Mediterránea para la Protección de las Plantas.</w:t>
      </w:r>
    </w:p>
    <w:p w:rsidR="004F2E5A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Fukaya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M,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Akino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T,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Yasuda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T,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Wakamura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Satoda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S, Senda S, 2000. Componentes de hidrocarburos en la feromona sexual de contacto del escarabajo manchado blanco,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Y la actividad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feromonal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los hidrocarburos sintéticos.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Entomological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Science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3: 211 - 218.</w:t>
      </w:r>
    </w:p>
    <w:p w:rsidR="004F2E5A" w:rsidRPr="00836F8E" w:rsidRDefault="004F2E5A" w:rsidP="00836F8E">
      <w:pPr>
        <w:jc w:val="both"/>
        <w:rPr>
          <w:rFonts w:cstheme="minorHAnsi"/>
          <w:color w:val="000000" w:themeColor="text1"/>
        </w:rPr>
      </w:pPr>
      <w:hyperlink r:id="rId88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Gressitt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JL, 1951. Escarabajos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de China.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2: 1-667.</w:t>
        </w:r>
      </w:hyperlink>
    </w:p>
    <w:p w:rsidR="004F2E5A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Hayashi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N,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ed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1985. Ilustraciones de Animales y Plantas.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Insecto II.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Tokio, Japón: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Sekaibunka-Sha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</w:p>
    <w:p w:rsidR="004F2E5A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Hua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L, 1982. Una lista de verificación de los escarabajos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longicornios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China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Guangzhou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China: Prensa de la Universidad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Zhongshan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</w:p>
    <w:p w:rsidR="004F2E5A" w:rsidRPr="00836F8E" w:rsidRDefault="004F2E5A" w:rsidP="00836F8E">
      <w:pPr>
        <w:jc w:val="both"/>
        <w:rPr>
          <w:rFonts w:cstheme="minorHAnsi"/>
          <w:color w:val="000000" w:themeColor="text1"/>
        </w:rPr>
      </w:pPr>
      <w:hyperlink r:id="rId89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Kashio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1982. Evaluación en laboratorio de nematodos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entomógenos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Neoaplectana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carpocapsp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Weiser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como agente de control biológico del escarabajo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de manchas blancas,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Thompson.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Actas de la Asociación para la Protección de las Plantas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Kyushu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28: 194-197</w:t>
        </w:r>
      </w:hyperlink>
    </w:p>
    <w:p w:rsidR="004F2E5A" w:rsidRPr="00836F8E" w:rsidRDefault="004F2E5A" w:rsidP="00836F8E">
      <w:pPr>
        <w:jc w:val="both"/>
        <w:rPr>
          <w:rFonts w:cstheme="minorHAnsi"/>
          <w:color w:val="000000" w:themeColor="text1"/>
        </w:rPr>
      </w:pPr>
      <w:hyperlink r:id="rId90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Kashio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1986. Aplicación de compost de corteza que contiene nematodos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entomógenos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Steinernema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feltip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DD-136, para el control del escarabajo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manchado blanco,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Actas de la Asociación para la Protección de las Plantas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Kyushu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32: 175-178</w:t>
        </w:r>
      </w:hyperlink>
    </w:p>
    <w:p w:rsidR="004F2E5A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Kashio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T,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Tsutsumi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T, 1990. Estudios sobre el control biológico del escarabajo manchado blanco,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por un hongo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entomógeno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Beauveria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brongniartii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III.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Efecto de diferentes métodos de aplicación de B.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brongniartii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sobre el control de escarabajos adultos.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Actas de la Asociación para la Protección de las Plantas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Kyushu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No. 36: 169-172</w:t>
      </w:r>
    </w:p>
    <w:p w:rsidR="004F2E5A" w:rsidRPr="00836F8E" w:rsidRDefault="004F2E5A" w:rsidP="00836F8E">
      <w:pPr>
        <w:jc w:val="both"/>
        <w:rPr>
          <w:rFonts w:cstheme="minorHAnsi"/>
          <w:color w:val="000000" w:themeColor="text1"/>
        </w:rPr>
      </w:pPr>
      <w:hyperlink r:id="rId91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Kashio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Ujiye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1988. Evaluación del uso del hongo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entomógeno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Beauveria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tenella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aislado del escarabajo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manchado amarillo,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Psacothea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hilaris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para el control biológico del escarabajo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manchado blanco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Actas de la Asociación para la Protección de las Plantas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Kyushu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No. 34: 190-193</w:t>
        </w:r>
      </w:hyperlink>
    </w:p>
    <w:p w:rsidR="004F2E5A" w:rsidRPr="00836F8E" w:rsidRDefault="004F2E5A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Kawada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A, ed., 1975.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Hoshi-kamikiri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En: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Sakumotsu-Byogaityuu-Jiten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(= manual de enfermedades de cultivos y plagas), Tokio, Japón: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Yokendo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1329-1330.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proofErr w:type="spellStart"/>
      <w:r w:rsidRPr="00836F8E">
        <w:rPr>
          <w:rFonts w:cstheme="minorHAnsi"/>
          <w:color w:val="000000" w:themeColor="text1"/>
        </w:rPr>
        <w:t>Kiyosawa</w:t>
      </w:r>
      <w:proofErr w:type="spellEnd"/>
      <w:r w:rsidRPr="00836F8E">
        <w:rPr>
          <w:rFonts w:cstheme="minorHAnsi"/>
          <w:color w:val="000000" w:themeColor="text1"/>
        </w:rPr>
        <w:t xml:space="preserve"> H, </w:t>
      </w:r>
      <w:proofErr w:type="spellStart"/>
      <w:r w:rsidRPr="00836F8E">
        <w:rPr>
          <w:rFonts w:cstheme="minorHAnsi"/>
          <w:color w:val="000000" w:themeColor="text1"/>
        </w:rPr>
        <w:t>Hayakawa</w:t>
      </w:r>
      <w:proofErr w:type="spellEnd"/>
      <w:r w:rsidRPr="00836F8E">
        <w:rPr>
          <w:rFonts w:cstheme="minorHAnsi"/>
          <w:color w:val="000000" w:themeColor="text1"/>
        </w:rPr>
        <w:t xml:space="preserve"> H, </w:t>
      </w:r>
      <w:proofErr w:type="spellStart"/>
      <w:r w:rsidRPr="00836F8E">
        <w:rPr>
          <w:rFonts w:cstheme="minorHAnsi"/>
          <w:color w:val="000000" w:themeColor="text1"/>
        </w:rPr>
        <w:t>Furuhata</w:t>
      </w:r>
      <w:proofErr w:type="spellEnd"/>
      <w:r w:rsidRPr="00836F8E">
        <w:rPr>
          <w:rFonts w:cstheme="minorHAnsi"/>
          <w:color w:val="000000" w:themeColor="text1"/>
        </w:rPr>
        <w:t xml:space="preserve"> T, </w:t>
      </w:r>
      <w:proofErr w:type="spellStart"/>
      <w:r w:rsidRPr="00836F8E">
        <w:rPr>
          <w:rFonts w:cstheme="minorHAnsi"/>
          <w:color w:val="000000" w:themeColor="text1"/>
        </w:rPr>
        <w:t>Hori</w:t>
      </w:r>
      <w:proofErr w:type="spellEnd"/>
      <w:r w:rsidRPr="00836F8E">
        <w:rPr>
          <w:rFonts w:cstheme="minorHAnsi"/>
          <w:color w:val="000000" w:themeColor="text1"/>
        </w:rPr>
        <w:t xml:space="preserve"> K, </w:t>
      </w:r>
      <w:proofErr w:type="spellStart"/>
      <w:r w:rsidRPr="00836F8E">
        <w:rPr>
          <w:rFonts w:cstheme="minorHAnsi"/>
          <w:color w:val="000000" w:themeColor="text1"/>
        </w:rPr>
        <w:t>Kobayashi</w:t>
      </w:r>
      <w:proofErr w:type="spellEnd"/>
      <w:r w:rsidRPr="00836F8E">
        <w:rPr>
          <w:rFonts w:cstheme="minorHAnsi"/>
          <w:color w:val="000000" w:themeColor="text1"/>
        </w:rPr>
        <w:t xml:space="preserve"> Y, eds., 1981. </w:t>
      </w:r>
      <w:proofErr w:type="spellStart"/>
      <w:r w:rsidRPr="00836F8E">
        <w:rPr>
          <w:rFonts w:cstheme="minorHAnsi"/>
          <w:color w:val="000000" w:themeColor="text1"/>
        </w:rPr>
        <w:t>Zusetu</w:t>
      </w:r>
      <w:proofErr w:type="spellEnd"/>
      <w:r w:rsidRPr="00836F8E">
        <w:rPr>
          <w:rFonts w:cstheme="minorHAnsi"/>
          <w:color w:val="000000" w:themeColor="text1"/>
        </w:rPr>
        <w:t xml:space="preserve"> Nagano ken-no </w:t>
      </w:r>
      <w:proofErr w:type="spellStart"/>
      <w:r w:rsidRPr="00836F8E">
        <w:rPr>
          <w:rFonts w:cstheme="minorHAnsi"/>
          <w:color w:val="000000" w:themeColor="text1"/>
        </w:rPr>
        <w:t>Kamikiri-mushi</w:t>
      </w:r>
      <w:proofErr w:type="spellEnd"/>
      <w:r w:rsidRPr="00836F8E">
        <w:rPr>
          <w:rFonts w:cstheme="minorHAnsi"/>
          <w:color w:val="000000" w:themeColor="text1"/>
        </w:rPr>
        <w:t xml:space="preserve"> (Guía ilustrada de </w:t>
      </w:r>
      <w:proofErr w:type="spellStart"/>
      <w:r w:rsidRPr="00836F8E">
        <w:rPr>
          <w:rFonts w:cstheme="minorHAnsi"/>
          <w:color w:val="000000" w:themeColor="text1"/>
        </w:rPr>
        <w:t>cerambícidos</w:t>
      </w:r>
      <w:proofErr w:type="spellEnd"/>
      <w:r w:rsidRPr="00836F8E">
        <w:rPr>
          <w:rFonts w:cstheme="minorHAnsi"/>
          <w:color w:val="000000" w:themeColor="text1"/>
        </w:rPr>
        <w:t xml:space="preserve"> en Nagano), Nagano, Japón: </w:t>
      </w:r>
      <w:proofErr w:type="spellStart"/>
      <w:r w:rsidRPr="00836F8E">
        <w:rPr>
          <w:rFonts w:cstheme="minorHAnsi"/>
          <w:color w:val="000000" w:themeColor="text1"/>
        </w:rPr>
        <w:t>Nippon-Minzoku-Shiryoukan</w:t>
      </w:r>
      <w:proofErr w:type="spellEnd"/>
      <w:r w:rsidRPr="00836F8E">
        <w:rPr>
          <w:rFonts w:cstheme="minorHAnsi"/>
          <w:color w:val="000000" w:themeColor="text1"/>
        </w:rPr>
        <w:t>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El control del escarabajo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longicornio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(Thomson), sobre los cítricos, se realizó a través de un sistema de control del escarabajo de manchas blancas,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(Thomson),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Kobayashi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Onomoto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N,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Negoro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M,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Okada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H,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Nakai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M,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Ueda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M,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Taniguchi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T, Yamaguchi Y, Por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Beauveria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brongniartii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Actas de la Sociedad de Protección de las Plantas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Kansai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41: 65-66.</w:t>
      </w:r>
    </w:p>
    <w:p w:rsidR="00836F8E" w:rsidRDefault="004F2E5A" w:rsidP="00836F8E">
      <w:pPr>
        <w:jc w:val="both"/>
        <w:rPr>
          <w:rFonts w:cstheme="minorHAnsi"/>
          <w:color w:val="000000" w:themeColor="text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Komazaki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S,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Sakagami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Y, GM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Jolly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Seber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GAF, 1989. Estudio de captura-recaptura sobre la población adulta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(Thomson)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 en un huerto de cítricos.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Entomología Aplicada y Zoología, 24: 78-84.</w:t>
      </w:r>
    </w:p>
    <w:p w:rsidR="00335351" w:rsidRPr="00836F8E" w:rsidRDefault="004F2E5A" w:rsidP="00836F8E">
      <w:pPr>
        <w:jc w:val="both"/>
        <w:rPr>
          <w:rFonts w:cstheme="minorHAnsi"/>
          <w:color w:val="000000" w:themeColor="text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Kusama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K,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Takakuwa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M, 1984.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Anoplophora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)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malasiaca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(Thomson).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En: La Sociedad Japonesa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Coleopterología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eds.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Los escarabajos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longicornios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Japón en color.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Tokyo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Japón: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Kodansha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Co. Ltd., 432 - 433.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Lee SM, 1982. Escarabajos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longicornios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Corea (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Coleoptera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: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Cerambycidae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Insecta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Koreana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1: 1-101.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Lieu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KOV, 1945. El estudio de los barrenadores de madera en China.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I. Biología y control de los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cerambícidos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 la raíz de los cítricos,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Melanauster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chinensis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,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Forster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(coleópteros).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>El Entomólogo de Florida, 27: 61-101.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hyperlink r:id="rId92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Lingafelter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SW,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Hoebeke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ER, 2002. Revisión del género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Coleoptera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: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Revisión del género alfabético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</w:t>
        </w:r>
        <w:r w:rsidR="0033200D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optera</w:t>
        </w:r>
        <w:proofErr w:type="spellEnd"/>
        <w:r w:rsidR="0033200D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: </w:t>
        </w:r>
        <w:proofErr w:type="spellStart"/>
        <w:r w:rsidR="0033200D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="0033200D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), 236 pp.</w:t>
        </w:r>
      </w:hyperlink>
    </w:p>
    <w:p w:rsidR="00836F8E" w:rsidRDefault="00836F8E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Matsushita M, 1933.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Beitrag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zur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Kennitnis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der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Cerambyciden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des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japanischen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Reiches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.</w:t>
      </w:r>
      <w:r w:rsidRPr="00836F8E">
        <w:rPr>
          <w:rStyle w:val="apple-converted-space"/>
          <w:rFonts w:cstheme="minorHAnsi"/>
          <w:color w:val="000000" w:themeColor="text1"/>
          <w:bdr w:val="none" w:sz="0" w:space="0" w:color="auto" w:frame="1"/>
        </w:rPr>
        <w:t> </w:t>
      </w:r>
      <w:r w:rsidRPr="00836F8E">
        <w:rPr>
          <w:rFonts w:cstheme="minorHAnsi"/>
          <w:color w:val="000000" w:themeColor="text1"/>
          <w:bdr w:val="none" w:sz="0" w:space="0" w:color="auto" w:frame="1"/>
        </w:rPr>
        <w:t xml:space="preserve">Diario de la Facultad de Agricultura, Universidad Imperial de </w:t>
      </w:r>
      <w:proofErr w:type="spellStart"/>
      <w:r w:rsidRPr="00836F8E">
        <w:rPr>
          <w:rFonts w:cstheme="minorHAnsi"/>
          <w:color w:val="000000" w:themeColor="text1"/>
          <w:bdr w:val="none" w:sz="0" w:space="0" w:color="auto" w:frame="1"/>
        </w:rPr>
        <w:t>Hokkaido</w:t>
      </w:r>
      <w:proofErr w:type="spellEnd"/>
      <w:r w:rsidRPr="00836F8E">
        <w:rPr>
          <w:rFonts w:cstheme="minorHAnsi"/>
          <w:color w:val="000000" w:themeColor="text1"/>
          <w:bdr w:val="none" w:sz="0" w:space="0" w:color="auto" w:frame="1"/>
        </w:rPr>
        <w:t>, 36: 331-332.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  <w:bdr w:val="none" w:sz="0" w:space="0" w:color="auto" w:frame="1"/>
        </w:rPr>
      </w:pPr>
      <w:hyperlink r:id="rId93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Nakamura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S,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Kojima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K, 1981. Etapas inmaduras de los escarabajos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cerambícidos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taiwaneses (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Coleoptera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Cerambycidae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), con notas sobre su hábito.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Kontyu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49 (1): 155-165</w:t>
        </w:r>
      </w:hyperlink>
    </w:p>
    <w:p w:rsidR="00836F8E" w:rsidRPr="00836F8E" w:rsidRDefault="00836F8E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Saito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H,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Ohbayashi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N, 1989. Una lista de verificación de los insectos japoneses. Fukuoka, Japón: Laboratorio entomológico, Facultad de Agricultura, Universidad de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Kyushu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</w:t>
      </w:r>
    </w:p>
    <w:p w:rsidR="00836F8E" w:rsidRPr="00836F8E" w:rsidRDefault="00836F8E" w:rsidP="00836F8E">
      <w:pPr>
        <w:jc w:val="both"/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</w:pP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lastRenderedPageBreak/>
        <w:t>Sorauer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P, 1954.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Handbuch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der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Pflanzenkrankheiten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 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Tierische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Schadlinge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y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Nutzpflanzen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 Vol. 5, II. 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Coleoptera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 xml:space="preserve">. Berlín, Alemania: Paul </w:t>
      </w:r>
      <w:proofErr w:type="spellStart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Parey</w:t>
      </w:r>
      <w:proofErr w:type="spellEnd"/>
      <w:r w:rsidRPr="00836F8E">
        <w:rPr>
          <w:rFonts w:eastAsia="Times New Roman" w:cstheme="minorHAnsi"/>
          <w:color w:val="000000" w:themeColor="text1"/>
          <w:bdr w:val="none" w:sz="0" w:space="0" w:color="auto" w:frame="1"/>
          <w:lang w:eastAsia="es-MX"/>
        </w:rPr>
        <w:t>.</w:t>
      </w:r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hyperlink r:id="rId94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Tsutsumi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Kashio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T, Hashimoto S,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Gyoutoku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Y,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Kai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I,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Narahara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M, 1990. Estudios sobre el control biológico de escarabajos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longicornios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malasiaca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por un hongo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entomógeno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Beauveria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brongniartii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IV.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Home Idiomas Ingresar a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Epistemonikos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Búsqueda avanzada Evaluación de campo de la hoja de espuma de poliuretano colgante que contiene B.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brongniartii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conidia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en los árboles de cítricos para el control de escarabajos adultos.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Actas de la Asociación para la Protección de las Plantas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Kyushu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No. 36: 173-176</w:t>
        </w:r>
      </w:hyperlink>
    </w:p>
    <w:p w:rsidR="00836F8E" w:rsidRPr="00836F8E" w:rsidRDefault="00836F8E" w:rsidP="00836F8E">
      <w:pPr>
        <w:jc w:val="both"/>
        <w:rPr>
          <w:rFonts w:cstheme="minorHAnsi"/>
          <w:color w:val="000000" w:themeColor="text1"/>
        </w:rPr>
      </w:pPr>
      <w:hyperlink r:id="rId95" w:history="1"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Xu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Qi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, 1997. Hábitos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Anoplophora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chinensis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que causa daño a Casuarina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equisetifolia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y su control.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Forest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Research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, 10 (5): 551 - 555;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3 ref.</w:t>
        </w:r>
      </w:hyperlink>
    </w:p>
    <w:p w:rsidR="00836F8E" w:rsidRPr="00836F8E" w:rsidRDefault="00836F8E" w:rsidP="00836F8E">
      <w:pPr>
        <w:jc w:val="both"/>
        <w:rPr>
          <w:rFonts w:eastAsia="Times New Roman" w:cstheme="minorHAnsi"/>
          <w:color w:val="000000" w:themeColor="text1"/>
          <w:lang w:eastAsia="es-MX"/>
        </w:rPr>
      </w:pPr>
      <w:hyperlink r:id="rId96" w:history="1"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Yang P, 1984. La aplicación de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Oecophylla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smaragdina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 xml:space="preserve"> </w:t>
        </w:r>
        <w:proofErr w:type="spellStart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Fabr</w:t>
        </w:r>
        <w:proofErr w:type="spellEnd"/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En el sur de Fujian.</w:t>
        </w:r>
        <w:r w:rsidRPr="00836F8E">
          <w:rPr>
            <w:rStyle w:val="apple-converted-space"/>
            <w:rFonts w:cstheme="minorHAnsi"/>
            <w:color w:val="000000" w:themeColor="text1"/>
            <w:bdr w:val="none" w:sz="0" w:space="0" w:color="auto" w:frame="1"/>
          </w:rPr>
          <w:t> </w:t>
        </w:r>
        <w:r w:rsidRPr="00836F8E">
          <w:rPr>
            <w:rStyle w:val="Hipervnculo"/>
            <w:rFonts w:cstheme="minorHAnsi"/>
            <w:color w:val="000000" w:themeColor="text1"/>
            <w:u w:val="none"/>
            <w:bdr w:val="none" w:sz="0" w:space="0" w:color="auto" w:frame="1"/>
          </w:rPr>
          <w:t>Fujian Ciencia y Tecnología Agropecuaria, No. 5: 23-25</w:t>
        </w:r>
      </w:hyperlink>
    </w:p>
    <w:p w:rsidR="00836F8E" w:rsidRPr="00836F8E" w:rsidRDefault="00836F8E" w:rsidP="002A508D">
      <w:pPr>
        <w:jc w:val="both"/>
        <w:rPr>
          <w:rFonts w:ascii="Arial" w:hAnsi="Arial" w:cs="Arial"/>
          <w:color w:val="000000" w:themeColor="text1"/>
          <w:sz w:val="21"/>
          <w:szCs w:val="21"/>
          <w:bdr w:val="none" w:sz="0" w:space="0" w:color="auto" w:frame="1"/>
        </w:rPr>
      </w:pPr>
    </w:p>
    <w:p w:rsidR="00836F8E" w:rsidRPr="00836F8E" w:rsidRDefault="00836F8E" w:rsidP="002A508D">
      <w:pPr>
        <w:jc w:val="both"/>
        <w:rPr>
          <w:rFonts w:ascii="Arial" w:hAnsi="Arial" w:cs="Arial"/>
          <w:color w:val="000000" w:themeColor="text1"/>
          <w:sz w:val="21"/>
          <w:szCs w:val="21"/>
          <w:bdr w:val="none" w:sz="0" w:space="0" w:color="auto" w:frame="1"/>
        </w:rPr>
      </w:pPr>
    </w:p>
    <w:p w:rsidR="004F2E5A" w:rsidRPr="00836F8E" w:rsidRDefault="004F2E5A" w:rsidP="002A508D">
      <w:pPr>
        <w:jc w:val="both"/>
        <w:rPr>
          <w:color w:val="000000" w:themeColor="text1"/>
        </w:rPr>
      </w:pPr>
    </w:p>
    <w:p w:rsidR="00335351" w:rsidRPr="00836F8E" w:rsidRDefault="00335351" w:rsidP="002A508D">
      <w:pPr>
        <w:jc w:val="both"/>
        <w:rPr>
          <w:color w:val="000000" w:themeColor="text1"/>
        </w:rPr>
      </w:pPr>
    </w:p>
    <w:sectPr w:rsidR="00335351" w:rsidRPr="00836F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653E0"/>
    <w:multiLevelType w:val="multilevel"/>
    <w:tmpl w:val="66D20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F5543"/>
    <w:multiLevelType w:val="hybridMultilevel"/>
    <w:tmpl w:val="E62241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73F59"/>
    <w:multiLevelType w:val="hybridMultilevel"/>
    <w:tmpl w:val="F5484F94"/>
    <w:lvl w:ilvl="0" w:tplc="566003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160B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424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FA7C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8407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C0F9C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C92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E8C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E7A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C8443B"/>
    <w:multiLevelType w:val="hybridMultilevel"/>
    <w:tmpl w:val="A48C39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51C15"/>
    <w:multiLevelType w:val="hybridMultilevel"/>
    <w:tmpl w:val="C640FD0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87130"/>
    <w:multiLevelType w:val="hybridMultilevel"/>
    <w:tmpl w:val="2C9004B8"/>
    <w:lvl w:ilvl="0" w:tplc="4A1EE4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CEE8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F2CC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A84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78A16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C2C4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5420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6EB5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58A7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E142656"/>
    <w:multiLevelType w:val="multilevel"/>
    <w:tmpl w:val="F29E2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F247D"/>
    <w:multiLevelType w:val="hybridMultilevel"/>
    <w:tmpl w:val="EBD274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F0CF8"/>
    <w:multiLevelType w:val="hybridMultilevel"/>
    <w:tmpl w:val="6AAA9396"/>
    <w:lvl w:ilvl="0" w:tplc="620E1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18D5D6">
      <w:numFmt w:val="bullet"/>
      <w:lvlText w:val="‐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F460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1A2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A4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521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52F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A2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EED8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08D"/>
    <w:rsid w:val="0000092D"/>
    <w:rsid w:val="00000C4D"/>
    <w:rsid w:val="00000CE3"/>
    <w:rsid w:val="0000138B"/>
    <w:rsid w:val="000013EB"/>
    <w:rsid w:val="000024FA"/>
    <w:rsid w:val="00004457"/>
    <w:rsid w:val="000064EF"/>
    <w:rsid w:val="0000698B"/>
    <w:rsid w:val="00006F9F"/>
    <w:rsid w:val="00007DDC"/>
    <w:rsid w:val="00007F02"/>
    <w:rsid w:val="000110CE"/>
    <w:rsid w:val="00011913"/>
    <w:rsid w:val="00011CE2"/>
    <w:rsid w:val="00012121"/>
    <w:rsid w:val="00013826"/>
    <w:rsid w:val="00013F10"/>
    <w:rsid w:val="00014BA1"/>
    <w:rsid w:val="00014F77"/>
    <w:rsid w:val="00015A85"/>
    <w:rsid w:val="00016B79"/>
    <w:rsid w:val="00017783"/>
    <w:rsid w:val="00017B59"/>
    <w:rsid w:val="00017DE0"/>
    <w:rsid w:val="00020147"/>
    <w:rsid w:val="00022D83"/>
    <w:rsid w:val="0002316D"/>
    <w:rsid w:val="00023576"/>
    <w:rsid w:val="00023AF4"/>
    <w:rsid w:val="00023C3E"/>
    <w:rsid w:val="00024399"/>
    <w:rsid w:val="00024986"/>
    <w:rsid w:val="00026806"/>
    <w:rsid w:val="00026937"/>
    <w:rsid w:val="000300F0"/>
    <w:rsid w:val="0003172F"/>
    <w:rsid w:val="00033664"/>
    <w:rsid w:val="00034642"/>
    <w:rsid w:val="0003515E"/>
    <w:rsid w:val="000358F5"/>
    <w:rsid w:val="00036847"/>
    <w:rsid w:val="00036C77"/>
    <w:rsid w:val="00036F88"/>
    <w:rsid w:val="0003798D"/>
    <w:rsid w:val="00040865"/>
    <w:rsid w:val="00040AC4"/>
    <w:rsid w:val="000414F8"/>
    <w:rsid w:val="0004186D"/>
    <w:rsid w:val="00041C20"/>
    <w:rsid w:val="000429DD"/>
    <w:rsid w:val="00042FBC"/>
    <w:rsid w:val="0004354D"/>
    <w:rsid w:val="000459D3"/>
    <w:rsid w:val="00046694"/>
    <w:rsid w:val="00047279"/>
    <w:rsid w:val="0005027D"/>
    <w:rsid w:val="0005243C"/>
    <w:rsid w:val="000536F9"/>
    <w:rsid w:val="00054D32"/>
    <w:rsid w:val="000563C2"/>
    <w:rsid w:val="00060BD6"/>
    <w:rsid w:val="0006108C"/>
    <w:rsid w:val="00062C2B"/>
    <w:rsid w:val="000645E7"/>
    <w:rsid w:val="00065982"/>
    <w:rsid w:val="000660C1"/>
    <w:rsid w:val="00066CAA"/>
    <w:rsid w:val="00067ED8"/>
    <w:rsid w:val="00070F30"/>
    <w:rsid w:val="00071257"/>
    <w:rsid w:val="000714A4"/>
    <w:rsid w:val="00071CDE"/>
    <w:rsid w:val="000723D3"/>
    <w:rsid w:val="000728F8"/>
    <w:rsid w:val="000739EC"/>
    <w:rsid w:val="00073C17"/>
    <w:rsid w:val="00074398"/>
    <w:rsid w:val="000756D8"/>
    <w:rsid w:val="0007717F"/>
    <w:rsid w:val="0007741A"/>
    <w:rsid w:val="00077739"/>
    <w:rsid w:val="000778F0"/>
    <w:rsid w:val="00077A25"/>
    <w:rsid w:val="00077EA3"/>
    <w:rsid w:val="000816E7"/>
    <w:rsid w:val="00082C97"/>
    <w:rsid w:val="000831D0"/>
    <w:rsid w:val="0008556F"/>
    <w:rsid w:val="00085EF7"/>
    <w:rsid w:val="000861E3"/>
    <w:rsid w:val="0008668C"/>
    <w:rsid w:val="00086A99"/>
    <w:rsid w:val="00086E68"/>
    <w:rsid w:val="00087067"/>
    <w:rsid w:val="000870A7"/>
    <w:rsid w:val="000879AF"/>
    <w:rsid w:val="00087EB8"/>
    <w:rsid w:val="000900FA"/>
    <w:rsid w:val="00090620"/>
    <w:rsid w:val="0009102F"/>
    <w:rsid w:val="00091C18"/>
    <w:rsid w:val="00091CED"/>
    <w:rsid w:val="00091EEE"/>
    <w:rsid w:val="000921C5"/>
    <w:rsid w:val="00093B56"/>
    <w:rsid w:val="0009639C"/>
    <w:rsid w:val="00096B8F"/>
    <w:rsid w:val="000A0CE9"/>
    <w:rsid w:val="000A27FD"/>
    <w:rsid w:val="000A2B60"/>
    <w:rsid w:val="000A399A"/>
    <w:rsid w:val="000A5D15"/>
    <w:rsid w:val="000A6374"/>
    <w:rsid w:val="000A67BB"/>
    <w:rsid w:val="000A6EC9"/>
    <w:rsid w:val="000A7347"/>
    <w:rsid w:val="000A774E"/>
    <w:rsid w:val="000B005F"/>
    <w:rsid w:val="000B0B47"/>
    <w:rsid w:val="000B0B6C"/>
    <w:rsid w:val="000B116A"/>
    <w:rsid w:val="000B2844"/>
    <w:rsid w:val="000B32CC"/>
    <w:rsid w:val="000B32E3"/>
    <w:rsid w:val="000B3808"/>
    <w:rsid w:val="000B4CFE"/>
    <w:rsid w:val="000B50A3"/>
    <w:rsid w:val="000B62F1"/>
    <w:rsid w:val="000C109A"/>
    <w:rsid w:val="000C114E"/>
    <w:rsid w:val="000C2845"/>
    <w:rsid w:val="000C2946"/>
    <w:rsid w:val="000C3BCF"/>
    <w:rsid w:val="000C4FF8"/>
    <w:rsid w:val="000C56A9"/>
    <w:rsid w:val="000C6254"/>
    <w:rsid w:val="000C64F4"/>
    <w:rsid w:val="000C75FA"/>
    <w:rsid w:val="000C7D8D"/>
    <w:rsid w:val="000D05FC"/>
    <w:rsid w:val="000D100D"/>
    <w:rsid w:val="000D1D64"/>
    <w:rsid w:val="000D2070"/>
    <w:rsid w:val="000D2292"/>
    <w:rsid w:val="000D2725"/>
    <w:rsid w:val="000D46A9"/>
    <w:rsid w:val="000D4FC5"/>
    <w:rsid w:val="000D66D6"/>
    <w:rsid w:val="000D744A"/>
    <w:rsid w:val="000D7B93"/>
    <w:rsid w:val="000E06AD"/>
    <w:rsid w:val="000E0829"/>
    <w:rsid w:val="000E09CA"/>
    <w:rsid w:val="000E202B"/>
    <w:rsid w:val="000E3696"/>
    <w:rsid w:val="000E4036"/>
    <w:rsid w:val="000E46E6"/>
    <w:rsid w:val="000E4CC0"/>
    <w:rsid w:val="000E4E2C"/>
    <w:rsid w:val="000E5ABE"/>
    <w:rsid w:val="000E6285"/>
    <w:rsid w:val="000E6A81"/>
    <w:rsid w:val="000E6B82"/>
    <w:rsid w:val="000E7EF7"/>
    <w:rsid w:val="000F05D9"/>
    <w:rsid w:val="000F0855"/>
    <w:rsid w:val="000F085D"/>
    <w:rsid w:val="000F1744"/>
    <w:rsid w:val="000F2B33"/>
    <w:rsid w:val="000F3CA9"/>
    <w:rsid w:val="000F4C22"/>
    <w:rsid w:val="000F5A1C"/>
    <w:rsid w:val="000F632A"/>
    <w:rsid w:val="0010102E"/>
    <w:rsid w:val="00101DFB"/>
    <w:rsid w:val="00101E16"/>
    <w:rsid w:val="00102103"/>
    <w:rsid w:val="001026D8"/>
    <w:rsid w:val="0010371D"/>
    <w:rsid w:val="001037EC"/>
    <w:rsid w:val="00106F2A"/>
    <w:rsid w:val="001075E3"/>
    <w:rsid w:val="00107664"/>
    <w:rsid w:val="001107A3"/>
    <w:rsid w:val="0011114D"/>
    <w:rsid w:val="00111716"/>
    <w:rsid w:val="00114230"/>
    <w:rsid w:val="0011516C"/>
    <w:rsid w:val="00115FFC"/>
    <w:rsid w:val="00117417"/>
    <w:rsid w:val="00117DF4"/>
    <w:rsid w:val="00117FE5"/>
    <w:rsid w:val="001208E0"/>
    <w:rsid w:val="00120B3A"/>
    <w:rsid w:val="00121C89"/>
    <w:rsid w:val="00122DBA"/>
    <w:rsid w:val="00123B50"/>
    <w:rsid w:val="00123CFF"/>
    <w:rsid w:val="001243E2"/>
    <w:rsid w:val="00124406"/>
    <w:rsid w:val="0012504A"/>
    <w:rsid w:val="00125508"/>
    <w:rsid w:val="00125724"/>
    <w:rsid w:val="00125791"/>
    <w:rsid w:val="00125B0B"/>
    <w:rsid w:val="0012629E"/>
    <w:rsid w:val="00127116"/>
    <w:rsid w:val="001273C7"/>
    <w:rsid w:val="001274DF"/>
    <w:rsid w:val="00130C07"/>
    <w:rsid w:val="0013166E"/>
    <w:rsid w:val="00131864"/>
    <w:rsid w:val="001325A7"/>
    <w:rsid w:val="00132B80"/>
    <w:rsid w:val="00133307"/>
    <w:rsid w:val="001334D8"/>
    <w:rsid w:val="00133E3A"/>
    <w:rsid w:val="00134001"/>
    <w:rsid w:val="00134926"/>
    <w:rsid w:val="0013623E"/>
    <w:rsid w:val="00136C9D"/>
    <w:rsid w:val="001378A3"/>
    <w:rsid w:val="00140134"/>
    <w:rsid w:val="001409B5"/>
    <w:rsid w:val="00140DB4"/>
    <w:rsid w:val="00140EB4"/>
    <w:rsid w:val="001411DC"/>
    <w:rsid w:val="00141491"/>
    <w:rsid w:val="001415C1"/>
    <w:rsid w:val="0014239C"/>
    <w:rsid w:val="001425A4"/>
    <w:rsid w:val="00142ABA"/>
    <w:rsid w:val="00143419"/>
    <w:rsid w:val="001471BD"/>
    <w:rsid w:val="0014742A"/>
    <w:rsid w:val="00147566"/>
    <w:rsid w:val="00147847"/>
    <w:rsid w:val="001501A4"/>
    <w:rsid w:val="00151284"/>
    <w:rsid w:val="00151885"/>
    <w:rsid w:val="00151E28"/>
    <w:rsid w:val="00151FF5"/>
    <w:rsid w:val="00152DB3"/>
    <w:rsid w:val="00155C03"/>
    <w:rsid w:val="001561D7"/>
    <w:rsid w:val="001570E2"/>
    <w:rsid w:val="00157CE0"/>
    <w:rsid w:val="001611F5"/>
    <w:rsid w:val="00161257"/>
    <w:rsid w:val="001621C1"/>
    <w:rsid w:val="00162B0A"/>
    <w:rsid w:val="0016304D"/>
    <w:rsid w:val="00163C24"/>
    <w:rsid w:val="00167FA4"/>
    <w:rsid w:val="001708D3"/>
    <w:rsid w:val="00170DC6"/>
    <w:rsid w:val="00172352"/>
    <w:rsid w:val="00172B23"/>
    <w:rsid w:val="00172F66"/>
    <w:rsid w:val="00173E64"/>
    <w:rsid w:val="001740C5"/>
    <w:rsid w:val="00174E43"/>
    <w:rsid w:val="00175DC5"/>
    <w:rsid w:val="00176233"/>
    <w:rsid w:val="00176968"/>
    <w:rsid w:val="001778BD"/>
    <w:rsid w:val="00182E63"/>
    <w:rsid w:val="00184357"/>
    <w:rsid w:val="0018610D"/>
    <w:rsid w:val="001871CF"/>
    <w:rsid w:val="0018727D"/>
    <w:rsid w:val="00187460"/>
    <w:rsid w:val="001905C8"/>
    <w:rsid w:val="0019060B"/>
    <w:rsid w:val="001906D2"/>
    <w:rsid w:val="0019073E"/>
    <w:rsid w:val="00190A0F"/>
    <w:rsid w:val="001918B8"/>
    <w:rsid w:val="00191FB0"/>
    <w:rsid w:val="001949F2"/>
    <w:rsid w:val="0019598C"/>
    <w:rsid w:val="00196582"/>
    <w:rsid w:val="00196BCF"/>
    <w:rsid w:val="00197468"/>
    <w:rsid w:val="00197CF8"/>
    <w:rsid w:val="001A00FB"/>
    <w:rsid w:val="001A0D87"/>
    <w:rsid w:val="001A0FA8"/>
    <w:rsid w:val="001A197B"/>
    <w:rsid w:val="001A1DF0"/>
    <w:rsid w:val="001A1EDA"/>
    <w:rsid w:val="001A1F29"/>
    <w:rsid w:val="001A2922"/>
    <w:rsid w:val="001A2C8D"/>
    <w:rsid w:val="001A52DF"/>
    <w:rsid w:val="001A5B9D"/>
    <w:rsid w:val="001B0052"/>
    <w:rsid w:val="001B044F"/>
    <w:rsid w:val="001B10FF"/>
    <w:rsid w:val="001B148B"/>
    <w:rsid w:val="001B374D"/>
    <w:rsid w:val="001B5329"/>
    <w:rsid w:val="001B56EC"/>
    <w:rsid w:val="001B5B7C"/>
    <w:rsid w:val="001B62C4"/>
    <w:rsid w:val="001B7303"/>
    <w:rsid w:val="001C1FEF"/>
    <w:rsid w:val="001C26C4"/>
    <w:rsid w:val="001C2BE2"/>
    <w:rsid w:val="001C4156"/>
    <w:rsid w:val="001C4BB8"/>
    <w:rsid w:val="001C4DFC"/>
    <w:rsid w:val="001C5188"/>
    <w:rsid w:val="001C551C"/>
    <w:rsid w:val="001C56A3"/>
    <w:rsid w:val="001C5C65"/>
    <w:rsid w:val="001C600B"/>
    <w:rsid w:val="001C6283"/>
    <w:rsid w:val="001C68A1"/>
    <w:rsid w:val="001C6FFB"/>
    <w:rsid w:val="001C7473"/>
    <w:rsid w:val="001D16D3"/>
    <w:rsid w:val="001D1AF4"/>
    <w:rsid w:val="001D5F46"/>
    <w:rsid w:val="001D6C68"/>
    <w:rsid w:val="001D735A"/>
    <w:rsid w:val="001D77A4"/>
    <w:rsid w:val="001D7B31"/>
    <w:rsid w:val="001E1E50"/>
    <w:rsid w:val="001E211E"/>
    <w:rsid w:val="001E3289"/>
    <w:rsid w:val="001E3A84"/>
    <w:rsid w:val="001E3EE7"/>
    <w:rsid w:val="001E5489"/>
    <w:rsid w:val="001E5A43"/>
    <w:rsid w:val="001E5D9B"/>
    <w:rsid w:val="001E77A6"/>
    <w:rsid w:val="001E7848"/>
    <w:rsid w:val="001F03FF"/>
    <w:rsid w:val="001F0AA1"/>
    <w:rsid w:val="001F17B1"/>
    <w:rsid w:val="001F189F"/>
    <w:rsid w:val="001F2329"/>
    <w:rsid w:val="001F2E22"/>
    <w:rsid w:val="001F3205"/>
    <w:rsid w:val="001F37FD"/>
    <w:rsid w:val="001F3EA4"/>
    <w:rsid w:val="001F48EE"/>
    <w:rsid w:val="001F539B"/>
    <w:rsid w:val="001F54C2"/>
    <w:rsid w:val="001F5D86"/>
    <w:rsid w:val="001F76BA"/>
    <w:rsid w:val="001F7C0D"/>
    <w:rsid w:val="00200086"/>
    <w:rsid w:val="00200C36"/>
    <w:rsid w:val="00201CA4"/>
    <w:rsid w:val="00203826"/>
    <w:rsid w:val="00203BB8"/>
    <w:rsid w:val="00204667"/>
    <w:rsid w:val="002054DA"/>
    <w:rsid w:val="0020556B"/>
    <w:rsid w:val="002060AF"/>
    <w:rsid w:val="00207B3E"/>
    <w:rsid w:val="00207EEC"/>
    <w:rsid w:val="002114C3"/>
    <w:rsid w:val="0021249B"/>
    <w:rsid w:val="00213D8D"/>
    <w:rsid w:val="00213E65"/>
    <w:rsid w:val="002149AC"/>
    <w:rsid w:val="00214A0E"/>
    <w:rsid w:val="00215620"/>
    <w:rsid w:val="00215F8F"/>
    <w:rsid w:val="00220040"/>
    <w:rsid w:val="00220883"/>
    <w:rsid w:val="00221963"/>
    <w:rsid w:val="00221EB1"/>
    <w:rsid w:val="00222BF6"/>
    <w:rsid w:val="00222F4C"/>
    <w:rsid w:val="00223C11"/>
    <w:rsid w:val="00224139"/>
    <w:rsid w:val="002245A2"/>
    <w:rsid w:val="00225DF0"/>
    <w:rsid w:val="00226D74"/>
    <w:rsid w:val="00227AAB"/>
    <w:rsid w:val="00230517"/>
    <w:rsid w:val="00230C28"/>
    <w:rsid w:val="00230E42"/>
    <w:rsid w:val="00231968"/>
    <w:rsid w:val="00233B81"/>
    <w:rsid w:val="0023435F"/>
    <w:rsid w:val="00234493"/>
    <w:rsid w:val="002345E8"/>
    <w:rsid w:val="00234A56"/>
    <w:rsid w:val="00235F80"/>
    <w:rsid w:val="0024010C"/>
    <w:rsid w:val="00240C2F"/>
    <w:rsid w:val="002413AC"/>
    <w:rsid w:val="002429A4"/>
    <w:rsid w:val="00242A4D"/>
    <w:rsid w:val="00243227"/>
    <w:rsid w:val="00243CC0"/>
    <w:rsid w:val="0024475C"/>
    <w:rsid w:val="00245960"/>
    <w:rsid w:val="00246C57"/>
    <w:rsid w:val="002471A0"/>
    <w:rsid w:val="00247EFF"/>
    <w:rsid w:val="00250BFB"/>
    <w:rsid w:val="002510F1"/>
    <w:rsid w:val="002512A1"/>
    <w:rsid w:val="00251333"/>
    <w:rsid w:val="00253E14"/>
    <w:rsid w:val="002543A8"/>
    <w:rsid w:val="00254C4E"/>
    <w:rsid w:val="00255C34"/>
    <w:rsid w:val="00256387"/>
    <w:rsid w:val="00256C3A"/>
    <w:rsid w:val="002573A5"/>
    <w:rsid w:val="002574CB"/>
    <w:rsid w:val="002622CE"/>
    <w:rsid w:val="00263AFB"/>
    <w:rsid w:val="00264637"/>
    <w:rsid w:val="002650A8"/>
    <w:rsid w:val="0026565C"/>
    <w:rsid w:val="00265CE0"/>
    <w:rsid w:val="002664E4"/>
    <w:rsid w:val="0026701B"/>
    <w:rsid w:val="0027010D"/>
    <w:rsid w:val="00271DD0"/>
    <w:rsid w:val="00271E56"/>
    <w:rsid w:val="00275280"/>
    <w:rsid w:val="0027546E"/>
    <w:rsid w:val="00277086"/>
    <w:rsid w:val="00280214"/>
    <w:rsid w:val="002812B0"/>
    <w:rsid w:val="00281A42"/>
    <w:rsid w:val="002825C2"/>
    <w:rsid w:val="00282B44"/>
    <w:rsid w:val="002836E6"/>
    <w:rsid w:val="00284370"/>
    <w:rsid w:val="002847CC"/>
    <w:rsid w:val="00284CEC"/>
    <w:rsid w:val="00286BA7"/>
    <w:rsid w:val="00286F1B"/>
    <w:rsid w:val="00287F21"/>
    <w:rsid w:val="00290417"/>
    <w:rsid w:val="0029144E"/>
    <w:rsid w:val="0029233A"/>
    <w:rsid w:val="00292632"/>
    <w:rsid w:val="002928ED"/>
    <w:rsid w:val="0029494B"/>
    <w:rsid w:val="00295EBF"/>
    <w:rsid w:val="00296913"/>
    <w:rsid w:val="00297CC0"/>
    <w:rsid w:val="002A0149"/>
    <w:rsid w:val="002A169C"/>
    <w:rsid w:val="002A1890"/>
    <w:rsid w:val="002A2A21"/>
    <w:rsid w:val="002A319C"/>
    <w:rsid w:val="002A3E56"/>
    <w:rsid w:val="002A4673"/>
    <w:rsid w:val="002A508D"/>
    <w:rsid w:val="002A5A97"/>
    <w:rsid w:val="002A5B00"/>
    <w:rsid w:val="002A79DC"/>
    <w:rsid w:val="002B0B4F"/>
    <w:rsid w:val="002B0C29"/>
    <w:rsid w:val="002B12A1"/>
    <w:rsid w:val="002B16A2"/>
    <w:rsid w:val="002B32A8"/>
    <w:rsid w:val="002B32E8"/>
    <w:rsid w:val="002B3DFE"/>
    <w:rsid w:val="002B41FE"/>
    <w:rsid w:val="002B4803"/>
    <w:rsid w:val="002B59AC"/>
    <w:rsid w:val="002B6E0D"/>
    <w:rsid w:val="002B738F"/>
    <w:rsid w:val="002B74EA"/>
    <w:rsid w:val="002C09AC"/>
    <w:rsid w:val="002C1455"/>
    <w:rsid w:val="002C16CE"/>
    <w:rsid w:val="002C17E8"/>
    <w:rsid w:val="002C3412"/>
    <w:rsid w:val="002C370D"/>
    <w:rsid w:val="002C3B6D"/>
    <w:rsid w:val="002C3C92"/>
    <w:rsid w:val="002C410E"/>
    <w:rsid w:val="002C4419"/>
    <w:rsid w:val="002C46EB"/>
    <w:rsid w:val="002C611B"/>
    <w:rsid w:val="002C6666"/>
    <w:rsid w:val="002C7270"/>
    <w:rsid w:val="002C761B"/>
    <w:rsid w:val="002D122A"/>
    <w:rsid w:val="002D4E71"/>
    <w:rsid w:val="002D5046"/>
    <w:rsid w:val="002D5342"/>
    <w:rsid w:val="002D63C5"/>
    <w:rsid w:val="002D749C"/>
    <w:rsid w:val="002D78DD"/>
    <w:rsid w:val="002E123A"/>
    <w:rsid w:val="002E2EBB"/>
    <w:rsid w:val="002E34E7"/>
    <w:rsid w:val="002E364F"/>
    <w:rsid w:val="002E4041"/>
    <w:rsid w:val="002E4546"/>
    <w:rsid w:val="002E669F"/>
    <w:rsid w:val="002E6BEC"/>
    <w:rsid w:val="002E71B8"/>
    <w:rsid w:val="002F0075"/>
    <w:rsid w:val="002F06A2"/>
    <w:rsid w:val="002F15E3"/>
    <w:rsid w:val="002F17E3"/>
    <w:rsid w:val="002F3537"/>
    <w:rsid w:val="002F3A6E"/>
    <w:rsid w:val="002F3AD4"/>
    <w:rsid w:val="002F3CE5"/>
    <w:rsid w:val="002F4E4D"/>
    <w:rsid w:val="002F5787"/>
    <w:rsid w:val="002F61D5"/>
    <w:rsid w:val="002F685C"/>
    <w:rsid w:val="002F7591"/>
    <w:rsid w:val="00300E3B"/>
    <w:rsid w:val="00300FF0"/>
    <w:rsid w:val="00301123"/>
    <w:rsid w:val="00301A7B"/>
    <w:rsid w:val="00304BB4"/>
    <w:rsid w:val="0030693C"/>
    <w:rsid w:val="00306AED"/>
    <w:rsid w:val="00310C1A"/>
    <w:rsid w:val="00311A0A"/>
    <w:rsid w:val="00311AD0"/>
    <w:rsid w:val="00312384"/>
    <w:rsid w:val="00312BF0"/>
    <w:rsid w:val="00313135"/>
    <w:rsid w:val="003146D2"/>
    <w:rsid w:val="00314CCB"/>
    <w:rsid w:val="00314EE2"/>
    <w:rsid w:val="003160B0"/>
    <w:rsid w:val="00317AD3"/>
    <w:rsid w:val="00321733"/>
    <w:rsid w:val="003222D7"/>
    <w:rsid w:val="00322DD7"/>
    <w:rsid w:val="00323082"/>
    <w:rsid w:val="003233F6"/>
    <w:rsid w:val="003237D5"/>
    <w:rsid w:val="003237F3"/>
    <w:rsid w:val="00324A95"/>
    <w:rsid w:val="00324D19"/>
    <w:rsid w:val="0032531A"/>
    <w:rsid w:val="00325611"/>
    <w:rsid w:val="003267F0"/>
    <w:rsid w:val="00326B45"/>
    <w:rsid w:val="003271D5"/>
    <w:rsid w:val="003313BC"/>
    <w:rsid w:val="0033200D"/>
    <w:rsid w:val="00332773"/>
    <w:rsid w:val="00332B17"/>
    <w:rsid w:val="00332B19"/>
    <w:rsid w:val="00333295"/>
    <w:rsid w:val="00333764"/>
    <w:rsid w:val="00334245"/>
    <w:rsid w:val="0033424F"/>
    <w:rsid w:val="00334523"/>
    <w:rsid w:val="00334A3F"/>
    <w:rsid w:val="00334FBF"/>
    <w:rsid w:val="00335351"/>
    <w:rsid w:val="00335720"/>
    <w:rsid w:val="0034062B"/>
    <w:rsid w:val="00341CF0"/>
    <w:rsid w:val="00342963"/>
    <w:rsid w:val="00343E4F"/>
    <w:rsid w:val="003446CC"/>
    <w:rsid w:val="00345D61"/>
    <w:rsid w:val="00346DBF"/>
    <w:rsid w:val="00346E62"/>
    <w:rsid w:val="00350BA9"/>
    <w:rsid w:val="00351254"/>
    <w:rsid w:val="003518AA"/>
    <w:rsid w:val="003522E5"/>
    <w:rsid w:val="00352966"/>
    <w:rsid w:val="00352B24"/>
    <w:rsid w:val="0035322F"/>
    <w:rsid w:val="00353230"/>
    <w:rsid w:val="0035478E"/>
    <w:rsid w:val="00355794"/>
    <w:rsid w:val="00356136"/>
    <w:rsid w:val="00356646"/>
    <w:rsid w:val="003579AC"/>
    <w:rsid w:val="00357F07"/>
    <w:rsid w:val="00357FF8"/>
    <w:rsid w:val="00360349"/>
    <w:rsid w:val="003609A7"/>
    <w:rsid w:val="003628F8"/>
    <w:rsid w:val="0036303E"/>
    <w:rsid w:val="00363A42"/>
    <w:rsid w:val="003643C0"/>
    <w:rsid w:val="00364DEF"/>
    <w:rsid w:val="00365A0F"/>
    <w:rsid w:val="00365B2F"/>
    <w:rsid w:val="00366B7F"/>
    <w:rsid w:val="00366BFA"/>
    <w:rsid w:val="0037139B"/>
    <w:rsid w:val="00371444"/>
    <w:rsid w:val="00372CDE"/>
    <w:rsid w:val="003748B0"/>
    <w:rsid w:val="00375D6A"/>
    <w:rsid w:val="0037610F"/>
    <w:rsid w:val="0037663B"/>
    <w:rsid w:val="00377965"/>
    <w:rsid w:val="003779C9"/>
    <w:rsid w:val="003801AD"/>
    <w:rsid w:val="00381296"/>
    <w:rsid w:val="00381F4C"/>
    <w:rsid w:val="003825CA"/>
    <w:rsid w:val="003848F9"/>
    <w:rsid w:val="00384E00"/>
    <w:rsid w:val="00385449"/>
    <w:rsid w:val="00385825"/>
    <w:rsid w:val="00387539"/>
    <w:rsid w:val="00390474"/>
    <w:rsid w:val="003905B6"/>
    <w:rsid w:val="00390797"/>
    <w:rsid w:val="00390A39"/>
    <w:rsid w:val="00390EDA"/>
    <w:rsid w:val="00390F3C"/>
    <w:rsid w:val="00391E30"/>
    <w:rsid w:val="00393964"/>
    <w:rsid w:val="003952D1"/>
    <w:rsid w:val="00396264"/>
    <w:rsid w:val="00396804"/>
    <w:rsid w:val="00396864"/>
    <w:rsid w:val="003977D0"/>
    <w:rsid w:val="00397F23"/>
    <w:rsid w:val="003A0090"/>
    <w:rsid w:val="003A090E"/>
    <w:rsid w:val="003A09D2"/>
    <w:rsid w:val="003A09EA"/>
    <w:rsid w:val="003A10A3"/>
    <w:rsid w:val="003A1869"/>
    <w:rsid w:val="003A1FAB"/>
    <w:rsid w:val="003A3710"/>
    <w:rsid w:val="003A48FD"/>
    <w:rsid w:val="003A5792"/>
    <w:rsid w:val="003A64A8"/>
    <w:rsid w:val="003A686C"/>
    <w:rsid w:val="003A71A5"/>
    <w:rsid w:val="003A77F3"/>
    <w:rsid w:val="003B11E0"/>
    <w:rsid w:val="003B14FC"/>
    <w:rsid w:val="003B1924"/>
    <w:rsid w:val="003B2B78"/>
    <w:rsid w:val="003B3913"/>
    <w:rsid w:val="003B4C2A"/>
    <w:rsid w:val="003B5A51"/>
    <w:rsid w:val="003B60DB"/>
    <w:rsid w:val="003B629E"/>
    <w:rsid w:val="003B6912"/>
    <w:rsid w:val="003B7104"/>
    <w:rsid w:val="003B71EB"/>
    <w:rsid w:val="003B76CD"/>
    <w:rsid w:val="003B7A45"/>
    <w:rsid w:val="003B7E68"/>
    <w:rsid w:val="003C0C64"/>
    <w:rsid w:val="003C1550"/>
    <w:rsid w:val="003C1EC8"/>
    <w:rsid w:val="003C2E0A"/>
    <w:rsid w:val="003C341D"/>
    <w:rsid w:val="003C3586"/>
    <w:rsid w:val="003C4372"/>
    <w:rsid w:val="003C44F9"/>
    <w:rsid w:val="003C4CD3"/>
    <w:rsid w:val="003C6C27"/>
    <w:rsid w:val="003C7667"/>
    <w:rsid w:val="003D2675"/>
    <w:rsid w:val="003D450D"/>
    <w:rsid w:val="003D4787"/>
    <w:rsid w:val="003D47F3"/>
    <w:rsid w:val="003D55B6"/>
    <w:rsid w:val="003D6644"/>
    <w:rsid w:val="003D67A7"/>
    <w:rsid w:val="003D67E2"/>
    <w:rsid w:val="003D74FA"/>
    <w:rsid w:val="003D78BE"/>
    <w:rsid w:val="003D7F21"/>
    <w:rsid w:val="003E05F6"/>
    <w:rsid w:val="003E0E5B"/>
    <w:rsid w:val="003E2021"/>
    <w:rsid w:val="003E3328"/>
    <w:rsid w:val="003E3932"/>
    <w:rsid w:val="003E4374"/>
    <w:rsid w:val="003E48DC"/>
    <w:rsid w:val="003E5E48"/>
    <w:rsid w:val="003E5EA4"/>
    <w:rsid w:val="003E6DDE"/>
    <w:rsid w:val="003E7002"/>
    <w:rsid w:val="003F0352"/>
    <w:rsid w:val="003F05D7"/>
    <w:rsid w:val="003F123A"/>
    <w:rsid w:val="003F2215"/>
    <w:rsid w:val="003F31A3"/>
    <w:rsid w:val="003F346E"/>
    <w:rsid w:val="003F4585"/>
    <w:rsid w:val="003F5043"/>
    <w:rsid w:val="003F60E3"/>
    <w:rsid w:val="003F72A8"/>
    <w:rsid w:val="003F7752"/>
    <w:rsid w:val="00400336"/>
    <w:rsid w:val="004004E9"/>
    <w:rsid w:val="00400CA0"/>
    <w:rsid w:val="0040146C"/>
    <w:rsid w:val="004031BE"/>
    <w:rsid w:val="00404CA9"/>
    <w:rsid w:val="00404DEF"/>
    <w:rsid w:val="004055B0"/>
    <w:rsid w:val="00405EEA"/>
    <w:rsid w:val="00407105"/>
    <w:rsid w:val="004075CA"/>
    <w:rsid w:val="004077C8"/>
    <w:rsid w:val="00410054"/>
    <w:rsid w:val="0041099E"/>
    <w:rsid w:val="00412413"/>
    <w:rsid w:val="0041246F"/>
    <w:rsid w:val="00412C64"/>
    <w:rsid w:val="0041600B"/>
    <w:rsid w:val="004165E5"/>
    <w:rsid w:val="004169F8"/>
    <w:rsid w:val="00420BFE"/>
    <w:rsid w:val="00421773"/>
    <w:rsid w:val="00424672"/>
    <w:rsid w:val="00424E20"/>
    <w:rsid w:val="0042520B"/>
    <w:rsid w:val="00425342"/>
    <w:rsid w:val="00425F20"/>
    <w:rsid w:val="00426B06"/>
    <w:rsid w:val="00426F6E"/>
    <w:rsid w:val="004270DB"/>
    <w:rsid w:val="00427F9A"/>
    <w:rsid w:val="004301FD"/>
    <w:rsid w:val="004309BC"/>
    <w:rsid w:val="00431380"/>
    <w:rsid w:val="004316C0"/>
    <w:rsid w:val="004321A8"/>
    <w:rsid w:val="00432442"/>
    <w:rsid w:val="00432FAC"/>
    <w:rsid w:val="0043520A"/>
    <w:rsid w:val="00436371"/>
    <w:rsid w:val="0043659D"/>
    <w:rsid w:val="0043682D"/>
    <w:rsid w:val="00436B4A"/>
    <w:rsid w:val="0043746E"/>
    <w:rsid w:val="00437628"/>
    <w:rsid w:val="00437B3D"/>
    <w:rsid w:val="00437FF7"/>
    <w:rsid w:val="004404CB"/>
    <w:rsid w:val="00441504"/>
    <w:rsid w:val="00442017"/>
    <w:rsid w:val="00443343"/>
    <w:rsid w:val="00443B32"/>
    <w:rsid w:val="00443CF9"/>
    <w:rsid w:val="00443FD3"/>
    <w:rsid w:val="0044641E"/>
    <w:rsid w:val="004476FD"/>
    <w:rsid w:val="00447D4E"/>
    <w:rsid w:val="00451616"/>
    <w:rsid w:val="00451E1D"/>
    <w:rsid w:val="004522C7"/>
    <w:rsid w:val="00453A5C"/>
    <w:rsid w:val="00456CC8"/>
    <w:rsid w:val="00456CEB"/>
    <w:rsid w:val="00460169"/>
    <w:rsid w:val="00460886"/>
    <w:rsid w:val="00460B58"/>
    <w:rsid w:val="004615E7"/>
    <w:rsid w:val="0046348F"/>
    <w:rsid w:val="00463A83"/>
    <w:rsid w:val="0046475F"/>
    <w:rsid w:val="00466199"/>
    <w:rsid w:val="00466489"/>
    <w:rsid w:val="0046685A"/>
    <w:rsid w:val="00466E68"/>
    <w:rsid w:val="00467C9E"/>
    <w:rsid w:val="00470F14"/>
    <w:rsid w:val="004729DB"/>
    <w:rsid w:val="00474291"/>
    <w:rsid w:val="00475B28"/>
    <w:rsid w:val="00476EA8"/>
    <w:rsid w:val="00477175"/>
    <w:rsid w:val="004775FE"/>
    <w:rsid w:val="004815BC"/>
    <w:rsid w:val="004817FD"/>
    <w:rsid w:val="00481E23"/>
    <w:rsid w:val="00482F08"/>
    <w:rsid w:val="00483484"/>
    <w:rsid w:val="00483A59"/>
    <w:rsid w:val="00483B24"/>
    <w:rsid w:val="00485595"/>
    <w:rsid w:val="00485856"/>
    <w:rsid w:val="00485EFA"/>
    <w:rsid w:val="00486F0E"/>
    <w:rsid w:val="00487CEB"/>
    <w:rsid w:val="00490749"/>
    <w:rsid w:val="00490CFA"/>
    <w:rsid w:val="00492B58"/>
    <w:rsid w:val="00492E64"/>
    <w:rsid w:val="0049458C"/>
    <w:rsid w:val="004960A8"/>
    <w:rsid w:val="004A1727"/>
    <w:rsid w:val="004A186C"/>
    <w:rsid w:val="004A1A03"/>
    <w:rsid w:val="004A249A"/>
    <w:rsid w:val="004A2CF4"/>
    <w:rsid w:val="004A2F5C"/>
    <w:rsid w:val="004A355B"/>
    <w:rsid w:val="004A3C66"/>
    <w:rsid w:val="004A4C64"/>
    <w:rsid w:val="004A56D5"/>
    <w:rsid w:val="004B0630"/>
    <w:rsid w:val="004B1139"/>
    <w:rsid w:val="004B13B9"/>
    <w:rsid w:val="004B3E78"/>
    <w:rsid w:val="004B56D4"/>
    <w:rsid w:val="004B6889"/>
    <w:rsid w:val="004B6BE1"/>
    <w:rsid w:val="004B6D9D"/>
    <w:rsid w:val="004B715B"/>
    <w:rsid w:val="004B71A8"/>
    <w:rsid w:val="004C13FC"/>
    <w:rsid w:val="004C5947"/>
    <w:rsid w:val="004C61D6"/>
    <w:rsid w:val="004C684B"/>
    <w:rsid w:val="004C6F68"/>
    <w:rsid w:val="004D01BE"/>
    <w:rsid w:val="004D1E05"/>
    <w:rsid w:val="004D30E2"/>
    <w:rsid w:val="004D36C1"/>
    <w:rsid w:val="004D36E6"/>
    <w:rsid w:val="004D385A"/>
    <w:rsid w:val="004D4B78"/>
    <w:rsid w:val="004D5FD3"/>
    <w:rsid w:val="004E112F"/>
    <w:rsid w:val="004E13B9"/>
    <w:rsid w:val="004E1EAA"/>
    <w:rsid w:val="004E23E6"/>
    <w:rsid w:val="004E2C83"/>
    <w:rsid w:val="004E3E36"/>
    <w:rsid w:val="004E4018"/>
    <w:rsid w:val="004E5E15"/>
    <w:rsid w:val="004E65D3"/>
    <w:rsid w:val="004E66F1"/>
    <w:rsid w:val="004E6AB9"/>
    <w:rsid w:val="004E7BDE"/>
    <w:rsid w:val="004E7E57"/>
    <w:rsid w:val="004E7F85"/>
    <w:rsid w:val="004F07AB"/>
    <w:rsid w:val="004F2E5A"/>
    <w:rsid w:val="004F2F1C"/>
    <w:rsid w:val="004F3396"/>
    <w:rsid w:val="004F3498"/>
    <w:rsid w:val="004F3962"/>
    <w:rsid w:val="004F39DF"/>
    <w:rsid w:val="004F402D"/>
    <w:rsid w:val="004F4422"/>
    <w:rsid w:val="004F4C71"/>
    <w:rsid w:val="004F519A"/>
    <w:rsid w:val="004F5201"/>
    <w:rsid w:val="004F56B9"/>
    <w:rsid w:val="004F58E8"/>
    <w:rsid w:val="004F592F"/>
    <w:rsid w:val="004F6D3D"/>
    <w:rsid w:val="004F78F6"/>
    <w:rsid w:val="004F7D36"/>
    <w:rsid w:val="005018C1"/>
    <w:rsid w:val="00501A7D"/>
    <w:rsid w:val="005020B2"/>
    <w:rsid w:val="00502AB2"/>
    <w:rsid w:val="00504512"/>
    <w:rsid w:val="005059BA"/>
    <w:rsid w:val="00505F2C"/>
    <w:rsid w:val="00506CD1"/>
    <w:rsid w:val="00511C74"/>
    <w:rsid w:val="0051213C"/>
    <w:rsid w:val="00512271"/>
    <w:rsid w:val="005137CE"/>
    <w:rsid w:val="005140BC"/>
    <w:rsid w:val="005141EF"/>
    <w:rsid w:val="00514CA8"/>
    <w:rsid w:val="005153A4"/>
    <w:rsid w:val="005159AF"/>
    <w:rsid w:val="00515AEE"/>
    <w:rsid w:val="005165F3"/>
    <w:rsid w:val="0051696D"/>
    <w:rsid w:val="00517815"/>
    <w:rsid w:val="0051783B"/>
    <w:rsid w:val="005222D0"/>
    <w:rsid w:val="00524259"/>
    <w:rsid w:val="00524B19"/>
    <w:rsid w:val="0052569A"/>
    <w:rsid w:val="005260CA"/>
    <w:rsid w:val="00526147"/>
    <w:rsid w:val="005273B6"/>
    <w:rsid w:val="005276B9"/>
    <w:rsid w:val="00527B6E"/>
    <w:rsid w:val="0053020A"/>
    <w:rsid w:val="005302D6"/>
    <w:rsid w:val="005304A6"/>
    <w:rsid w:val="0053060E"/>
    <w:rsid w:val="00530633"/>
    <w:rsid w:val="0053066E"/>
    <w:rsid w:val="00531677"/>
    <w:rsid w:val="00532501"/>
    <w:rsid w:val="00533D2E"/>
    <w:rsid w:val="005341A0"/>
    <w:rsid w:val="00534993"/>
    <w:rsid w:val="00535E34"/>
    <w:rsid w:val="005371D6"/>
    <w:rsid w:val="00540D46"/>
    <w:rsid w:val="0054140F"/>
    <w:rsid w:val="005415DF"/>
    <w:rsid w:val="00541CD7"/>
    <w:rsid w:val="00543D15"/>
    <w:rsid w:val="00544B76"/>
    <w:rsid w:val="00545BEE"/>
    <w:rsid w:val="00546400"/>
    <w:rsid w:val="005469A0"/>
    <w:rsid w:val="00546F8B"/>
    <w:rsid w:val="00547832"/>
    <w:rsid w:val="00550DE7"/>
    <w:rsid w:val="005511AE"/>
    <w:rsid w:val="00553176"/>
    <w:rsid w:val="00553841"/>
    <w:rsid w:val="00554AD9"/>
    <w:rsid w:val="00555736"/>
    <w:rsid w:val="00555824"/>
    <w:rsid w:val="0055632D"/>
    <w:rsid w:val="005567F1"/>
    <w:rsid w:val="00560C71"/>
    <w:rsid w:val="005619A6"/>
    <w:rsid w:val="00561DC1"/>
    <w:rsid w:val="00562359"/>
    <w:rsid w:val="00562486"/>
    <w:rsid w:val="0056277D"/>
    <w:rsid w:val="00562CA0"/>
    <w:rsid w:val="00563379"/>
    <w:rsid w:val="00564A4C"/>
    <w:rsid w:val="00565020"/>
    <w:rsid w:val="005667DC"/>
    <w:rsid w:val="00566942"/>
    <w:rsid w:val="00567C22"/>
    <w:rsid w:val="005705B1"/>
    <w:rsid w:val="005724EE"/>
    <w:rsid w:val="0057371E"/>
    <w:rsid w:val="00575415"/>
    <w:rsid w:val="005757A8"/>
    <w:rsid w:val="00575AAE"/>
    <w:rsid w:val="00576E5D"/>
    <w:rsid w:val="00576F0D"/>
    <w:rsid w:val="005773D1"/>
    <w:rsid w:val="005774D9"/>
    <w:rsid w:val="005803D5"/>
    <w:rsid w:val="00581003"/>
    <w:rsid w:val="00581436"/>
    <w:rsid w:val="00584784"/>
    <w:rsid w:val="00584BDF"/>
    <w:rsid w:val="00586628"/>
    <w:rsid w:val="00587117"/>
    <w:rsid w:val="00587348"/>
    <w:rsid w:val="005874F1"/>
    <w:rsid w:val="005915CD"/>
    <w:rsid w:val="005921E7"/>
    <w:rsid w:val="00592A35"/>
    <w:rsid w:val="00592B6B"/>
    <w:rsid w:val="00593C57"/>
    <w:rsid w:val="00594E5A"/>
    <w:rsid w:val="00595247"/>
    <w:rsid w:val="005963D1"/>
    <w:rsid w:val="0059717D"/>
    <w:rsid w:val="00597323"/>
    <w:rsid w:val="00597F42"/>
    <w:rsid w:val="005A07E3"/>
    <w:rsid w:val="005A3135"/>
    <w:rsid w:val="005A49A7"/>
    <w:rsid w:val="005A5111"/>
    <w:rsid w:val="005A54DF"/>
    <w:rsid w:val="005A599D"/>
    <w:rsid w:val="005A6148"/>
    <w:rsid w:val="005A6421"/>
    <w:rsid w:val="005A722F"/>
    <w:rsid w:val="005B1CF5"/>
    <w:rsid w:val="005B1E53"/>
    <w:rsid w:val="005B37BF"/>
    <w:rsid w:val="005B3F87"/>
    <w:rsid w:val="005B4B5F"/>
    <w:rsid w:val="005B74F4"/>
    <w:rsid w:val="005B754F"/>
    <w:rsid w:val="005C044D"/>
    <w:rsid w:val="005C12A8"/>
    <w:rsid w:val="005C18DB"/>
    <w:rsid w:val="005C2DCA"/>
    <w:rsid w:val="005C52ED"/>
    <w:rsid w:val="005C55E8"/>
    <w:rsid w:val="005C6826"/>
    <w:rsid w:val="005C6FC1"/>
    <w:rsid w:val="005C7D45"/>
    <w:rsid w:val="005D051D"/>
    <w:rsid w:val="005D09C4"/>
    <w:rsid w:val="005D1AFD"/>
    <w:rsid w:val="005D2010"/>
    <w:rsid w:val="005D39E3"/>
    <w:rsid w:val="005D3E12"/>
    <w:rsid w:val="005D45E2"/>
    <w:rsid w:val="005D4D78"/>
    <w:rsid w:val="005D5792"/>
    <w:rsid w:val="005D64CC"/>
    <w:rsid w:val="005D6A76"/>
    <w:rsid w:val="005D78CD"/>
    <w:rsid w:val="005D7DA6"/>
    <w:rsid w:val="005E0144"/>
    <w:rsid w:val="005E12F7"/>
    <w:rsid w:val="005E1978"/>
    <w:rsid w:val="005E2760"/>
    <w:rsid w:val="005E28A9"/>
    <w:rsid w:val="005E2F83"/>
    <w:rsid w:val="005E5132"/>
    <w:rsid w:val="005E60D5"/>
    <w:rsid w:val="005E6D98"/>
    <w:rsid w:val="005E7CE5"/>
    <w:rsid w:val="005F00AB"/>
    <w:rsid w:val="005F07AE"/>
    <w:rsid w:val="005F0860"/>
    <w:rsid w:val="005F1C37"/>
    <w:rsid w:val="005F1F14"/>
    <w:rsid w:val="005F221C"/>
    <w:rsid w:val="005F28E8"/>
    <w:rsid w:val="005F3542"/>
    <w:rsid w:val="005F45F1"/>
    <w:rsid w:val="005F46A2"/>
    <w:rsid w:val="005F515B"/>
    <w:rsid w:val="005F57AB"/>
    <w:rsid w:val="005F5C70"/>
    <w:rsid w:val="005F5E2E"/>
    <w:rsid w:val="005F73FD"/>
    <w:rsid w:val="005F747D"/>
    <w:rsid w:val="005F7642"/>
    <w:rsid w:val="00601BBF"/>
    <w:rsid w:val="00601D0C"/>
    <w:rsid w:val="006020D3"/>
    <w:rsid w:val="006025B1"/>
    <w:rsid w:val="00602DCA"/>
    <w:rsid w:val="006035A7"/>
    <w:rsid w:val="006035E8"/>
    <w:rsid w:val="00603AE6"/>
    <w:rsid w:val="00603B36"/>
    <w:rsid w:val="0060476A"/>
    <w:rsid w:val="00605AF9"/>
    <w:rsid w:val="006063AE"/>
    <w:rsid w:val="0060647C"/>
    <w:rsid w:val="00606E0F"/>
    <w:rsid w:val="00607AA6"/>
    <w:rsid w:val="006105FA"/>
    <w:rsid w:val="00611AEB"/>
    <w:rsid w:val="006122FB"/>
    <w:rsid w:val="006131F2"/>
    <w:rsid w:val="006150C4"/>
    <w:rsid w:val="00615328"/>
    <w:rsid w:val="006161F5"/>
    <w:rsid w:val="00617015"/>
    <w:rsid w:val="0061764D"/>
    <w:rsid w:val="00617690"/>
    <w:rsid w:val="006203DD"/>
    <w:rsid w:val="006260E9"/>
    <w:rsid w:val="00626736"/>
    <w:rsid w:val="0062738B"/>
    <w:rsid w:val="00627CF5"/>
    <w:rsid w:val="00630FEF"/>
    <w:rsid w:val="00633A87"/>
    <w:rsid w:val="00633E92"/>
    <w:rsid w:val="00634922"/>
    <w:rsid w:val="00635374"/>
    <w:rsid w:val="00635826"/>
    <w:rsid w:val="0064088C"/>
    <w:rsid w:val="00640FB0"/>
    <w:rsid w:val="00641A60"/>
    <w:rsid w:val="00642477"/>
    <w:rsid w:val="00642543"/>
    <w:rsid w:val="006441E9"/>
    <w:rsid w:val="00644B6F"/>
    <w:rsid w:val="0064510F"/>
    <w:rsid w:val="00646280"/>
    <w:rsid w:val="0064658D"/>
    <w:rsid w:val="00646D42"/>
    <w:rsid w:val="00647E01"/>
    <w:rsid w:val="006503E1"/>
    <w:rsid w:val="0065059A"/>
    <w:rsid w:val="00651A22"/>
    <w:rsid w:val="00651FD7"/>
    <w:rsid w:val="00652150"/>
    <w:rsid w:val="006524E7"/>
    <w:rsid w:val="006526F0"/>
    <w:rsid w:val="00653A3F"/>
    <w:rsid w:val="006548CF"/>
    <w:rsid w:val="0065671D"/>
    <w:rsid w:val="0065688D"/>
    <w:rsid w:val="00657B42"/>
    <w:rsid w:val="0066056C"/>
    <w:rsid w:val="00662769"/>
    <w:rsid w:val="006640BD"/>
    <w:rsid w:val="006644D9"/>
    <w:rsid w:val="0066462E"/>
    <w:rsid w:val="00664C22"/>
    <w:rsid w:val="00664F7A"/>
    <w:rsid w:val="006655CA"/>
    <w:rsid w:val="0066586A"/>
    <w:rsid w:val="00665A8B"/>
    <w:rsid w:val="006669A6"/>
    <w:rsid w:val="00666BE6"/>
    <w:rsid w:val="00666DCC"/>
    <w:rsid w:val="00667017"/>
    <w:rsid w:val="006675AE"/>
    <w:rsid w:val="006703A3"/>
    <w:rsid w:val="00671218"/>
    <w:rsid w:val="00671697"/>
    <w:rsid w:val="00671AA3"/>
    <w:rsid w:val="00671DC4"/>
    <w:rsid w:val="00672023"/>
    <w:rsid w:val="00672CA4"/>
    <w:rsid w:val="006735CD"/>
    <w:rsid w:val="0067419A"/>
    <w:rsid w:val="00674B89"/>
    <w:rsid w:val="00675BFE"/>
    <w:rsid w:val="0067652D"/>
    <w:rsid w:val="00676B4A"/>
    <w:rsid w:val="00680794"/>
    <w:rsid w:val="00680864"/>
    <w:rsid w:val="00680905"/>
    <w:rsid w:val="00680EA0"/>
    <w:rsid w:val="0068138C"/>
    <w:rsid w:val="006817F0"/>
    <w:rsid w:val="0068293A"/>
    <w:rsid w:val="00682D8E"/>
    <w:rsid w:val="00683398"/>
    <w:rsid w:val="006837D6"/>
    <w:rsid w:val="0068431C"/>
    <w:rsid w:val="00684361"/>
    <w:rsid w:val="0068552C"/>
    <w:rsid w:val="006856A4"/>
    <w:rsid w:val="00686F8E"/>
    <w:rsid w:val="0068728E"/>
    <w:rsid w:val="0068752B"/>
    <w:rsid w:val="006876B7"/>
    <w:rsid w:val="00687776"/>
    <w:rsid w:val="00687D12"/>
    <w:rsid w:val="00687EA8"/>
    <w:rsid w:val="00687FA7"/>
    <w:rsid w:val="0069052E"/>
    <w:rsid w:val="00690907"/>
    <w:rsid w:val="00692CF9"/>
    <w:rsid w:val="00694DB5"/>
    <w:rsid w:val="00694E92"/>
    <w:rsid w:val="006961FF"/>
    <w:rsid w:val="00696210"/>
    <w:rsid w:val="00696CB7"/>
    <w:rsid w:val="00696DFB"/>
    <w:rsid w:val="00697D82"/>
    <w:rsid w:val="006A105F"/>
    <w:rsid w:val="006A1A64"/>
    <w:rsid w:val="006A1D8F"/>
    <w:rsid w:val="006A213B"/>
    <w:rsid w:val="006A4E26"/>
    <w:rsid w:val="006A523A"/>
    <w:rsid w:val="006A56A2"/>
    <w:rsid w:val="006A7FFB"/>
    <w:rsid w:val="006B0463"/>
    <w:rsid w:val="006B0974"/>
    <w:rsid w:val="006B0AA9"/>
    <w:rsid w:val="006B0AE2"/>
    <w:rsid w:val="006B1041"/>
    <w:rsid w:val="006B4949"/>
    <w:rsid w:val="006B4B99"/>
    <w:rsid w:val="006B607C"/>
    <w:rsid w:val="006B6D49"/>
    <w:rsid w:val="006B7BD4"/>
    <w:rsid w:val="006C104D"/>
    <w:rsid w:val="006C1304"/>
    <w:rsid w:val="006C1459"/>
    <w:rsid w:val="006C3A95"/>
    <w:rsid w:val="006C3D7B"/>
    <w:rsid w:val="006C43E1"/>
    <w:rsid w:val="006C48AD"/>
    <w:rsid w:val="006C4BDA"/>
    <w:rsid w:val="006C4CDE"/>
    <w:rsid w:val="006C5561"/>
    <w:rsid w:val="006C55DB"/>
    <w:rsid w:val="006C5A83"/>
    <w:rsid w:val="006C6696"/>
    <w:rsid w:val="006C6ACD"/>
    <w:rsid w:val="006C77DB"/>
    <w:rsid w:val="006D19C9"/>
    <w:rsid w:val="006D1F71"/>
    <w:rsid w:val="006D1FCD"/>
    <w:rsid w:val="006D25AE"/>
    <w:rsid w:val="006D27AD"/>
    <w:rsid w:val="006D291C"/>
    <w:rsid w:val="006D3441"/>
    <w:rsid w:val="006D35F2"/>
    <w:rsid w:val="006D382D"/>
    <w:rsid w:val="006D4A3B"/>
    <w:rsid w:val="006D531C"/>
    <w:rsid w:val="006D54A4"/>
    <w:rsid w:val="006D7155"/>
    <w:rsid w:val="006E17D3"/>
    <w:rsid w:val="006E333C"/>
    <w:rsid w:val="006E522A"/>
    <w:rsid w:val="006E6049"/>
    <w:rsid w:val="006E6E06"/>
    <w:rsid w:val="006E7ADA"/>
    <w:rsid w:val="006E7CC8"/>
    <w:rsid w:val="006F058B"/>
    <w:rsid w:val="006F060E"/>
    <w:rsid w:val="006F0DEC"/>
    <w:rsid w:val="006F1198"/>
    <w:rsid w:val="006F22B6"/>
    <w:rsid w:val="006F2F96"/>
    <w:rsid w:val="006F3E8A"/>
    <w:rsid w:val="006F59EA"/>
    <w:rsid w:val="006F5A5C"/>
    <w:rsid w:val="006F61C6"/>
    <w:rsid w:val="006F67C4"/>
    <w:rsid w:val="006F76B5"/>
    <w:rsid w:val="00700C39"/>
    <w:rsid w:val="00701628"/>
    <w:rsid w:val="00702B48"/>
    <w:rsid w:val="007039B9"/>
    <w:rsid w:val="00703C80"/>
    <w:rsid w:val="00705837"/>
    <w:rsid w:val="00705B20"/>
    <w:rsid w:val="00705DFD"/>
    <w:rsid w:val="00705E2D"/>
    <w:rsid w:val="007062B7"/>
    <w:rsid w:val="00707450"/>
    <w:rsid w:val="007074CD"/>
    <w:rsid w:val="0070790B"/>
    <w:rsid w:val="00707A48"/>
    <w:rsid w:val="007102A9"/>
    <w:rsid w:val="00710EC0"/>
    <w:rsid w:val="007113F1"/>
    <w:rsid w:val="007151D8"/>
    <w:rsid w:val="00715B50"/>
    <w:rsid w:val="00721E4F"/>
    <w:rsid w:val="007220CB"/>
    <w:rsid w:val="007224C3"/>
    <w:rsid w:val="00722675"/>
    <w:rsid w:val="0072381F"/>
    <w:rsid w:val="00725137"/>
    <w:rsid w:val="00725574"/>
    <w:rsid w:val="007271BA"/>
    <w:rsid w:val="0073038E"/>
    <w:rsid w:val="00730CE0"/>
    <w:rsid w:val="007312B7"/>
    <w:rsid w:val="007317B5"/>
    <w:rsid w:val="00732488"/>
    <w:rsid w:val="0073283E"/>
    <w:rsid w:val="007328EE"/>
    <w:rsid w:val="007341B8"/>
    <w:rsid w:val="007347FC"/>
    <w:rsid w:val="00734CB3"/>
    <w:rsid w:val="00735079"/>
    <w:rsid w:val="00737189"/>
    <w:rsid w:val="00737197"/>
    <w:rsid w:val="00737453"/>
    <w:rsid w:val="007379F1"/>
    <w:rsid w:val="0074016A"/>
    <w:rsid w:val="00740405"/>
    <w:rsid w:val="00740B87"/>
    <w:rsid w:val="00740BA5"/>
    <w:rsid w:val="00740F55"/>
    <w:rsid w:val="00740F79"/>
    <w:rsid w:val="00741347"/>
    <w:rsid w:val="0074175B"/>
    <w:rsid w:val="00741BD0"/>
    <w:rsid w:val="007430F9"/>
    <w:rsid w:val="007433D1"/>
    <w:rsid w:val="00744A8D"/>
    <w:rsid w:val="00744CD6"/>
    <w:rsid w:val="0074553D"/>
    <w:rsid w:val="00746C5C"/>
    <w:rsid w:val="00750247"/>
    <w:rsid w:val="00751476"/>
    <w:rsid w:val="00751512"/>
    <w:rsid w:val="00751806"/>
    <w:rsid w:val="00753B17"/>
    <w:rsid w:val="00753E43"/>
    <w:rsid w:val="0075561B"/>
    <w:rsid w:val="00755D82"/>
    <w:rsid w:val="00757E99"/>
    <w:rsid w:val="00760666"/>
    <w:rsid w:val="00761DFE"/>
    <w:rsid w:val="00762871"/>
    <w:rsid w:val="00762D3E"/>
    <w:rsid w:val="0076307E"/>
    <w:rsid w:val="0076383C"/>
    <w:rsid w:val="007656FF"/>
    <w:rsid w:val="00765736"/>
    <w:rsid w:val="00765DBC"/>
    <w:rsid w:val="007660F6"/>
    <w:rsid w:val="007663B6"/>
    <w:rsid w:val="0077225B"/>
    <w:rsid w:val="00773EC1"/>
    <w:rsid w:val="0077481C"/>
    <w:rsid w:val="00774E99"/>
    <w:rsid w:val="00775F29"/>
    <w:rsid w:val="00777236"/>
    <w:rsid w:val="00777C31"/>
    <w:rsid w:val="00777E0B"/>
    <w:rsid w:val="00780819"/>
    <w:rsid w:val="007811A7"/>
    <w:rsid w:val="007814C0"/>
    <w:rsid w:val="007828FF"/>
    <w:rsid w:val="007833E2"/>
    <w:rsid w:val="0078342F"/>
    <w:rsid w:val="007848ED"/>
    <w:rsid w:val="00784A60"/>
    <w:rsid w:val="007853B7"/>
    <w:rsid w:val="007900E3"/>
    <w:rsid w:val="00790268"/>
    <w:rsid w:val="00791BA8"/>
    <w:rsid w:val="00791DC0"/>
    <w:rsid w:val="00792A7E"/>
    <w:rsid w:val="00793513"/>
    <w:rsid w:val="00793D45"/>
    <w:rsid w:val="00795D38"/>
    <w:rsid w:val="00796D93"/>
    <w:rsid w:val="0079713A"/>
    <w:rsid w:val="00797FC9"/>
    <w:rsid w:val="007A3ABC"/>
    <w:rsid w:val="007A41F5"/>
    <w:rsid w:val="007A6AB7"/>
    <w:rsid w:val="007A7919"/>
    <w:rsid w:val="007A7FD7"/>
    <w:rsid w:val="007B0C34"/>
    <w:rsid w:val="007B0F2B"/>
    <w:rsid w:val="007B1D63"/>
    <w:rsid w:val="007B341B"/>
    <w:rsid w:val="007B43A0"/>
    <w:rsid w:val="007B5E91"/>
    <w:rsid w:val="007B648D"/>
    <w:rsid w:val="007B66CB"/>
    <w:rsid w:val="007B6FFA"/>
    <w:rsid w:val="007C05D4"/>
    <w:rsid w:val="007C1578"/>
    <w:rsid w:val="007C24EF"/>
    <w:rsid w:val="007C2A06"/>
    <w:rsid w:val="007C4F1F"/>
    <w:rsid w:val="007C5905"/>
    <w:rsid w:val="007C73A5"/>
    <w:rsid w:val="007C764B"/>
    <w:rsid w:val="007C786D"/>
    <w:rsid w:val="007C79D7"/>
    <w:rsid w:val="007C7BE9"/>
    <w:rsid w:val="007D4A62"/>
    <w:rsid w:val="007D4E5E"/>
    <w:rsid w:val="007D4EA6"/>
    <w:rsid w:val="007D5FD5"/>
    <w:rsid w:val="007D68B6"/>
    <w:rsid w:val="007D6FCA"/>
    <w:rsid w:val="007E17DA"/>
    <w:rsid w:val="007E1E04"/>
    <w:rsid w:val="007E2097"/>
    <w:rsid w:val="007E38DB"/>
    <w:rsid w:val="007E3D1B"/>
    <w:rsid w:val="007E4C67"/>
    <w:rsid w:val="007E4DA1"/>
    <w:rsid w:val="007E62AB"/>
    <w:rsid w:val="007E64AD"/>
    <w:rsid w:val="007E666D"/>
    <w:rsid w:val="007E7F1A"/>
    <w:rsid w:val="007F06AC"/>
    <w:rsid w:val="007F0B8A"/>
    <w:rsid w:val="007F13CA"/>
    <w:rsid w:val="00800692"/>
    <w:rsid w:val="00800C22"/>
    <w:rsid w:val="0080185B"/>
    <w:rsid w:val="00802754"/>
    <w:rsid w:val="00803D60"/>
    <w:rsid w:val="008055F0"/>
    <w:rsid w:val="00805677"/>
    <w:rsid w:val="008059FC"/>
    <w:rsid w:val="00805D8E"/>
    <w:rsid w:val="008064D0"/>
    <w:rsid w:val="008066DA"/>
    <w:rsid w:val="00806B53"/>
    <w:rsid w:val="00806CE9"/>
    <w:rsid w:val="008105B4"/>
    <w:rsid w:val="0081079C"/>
    <w:rsid w:val="00811D65"/>
    <w:rsid w:val="00812FFC"/>
    <w:rsid w:val="00813799"/>
    <w:rsid w:val="00813A30"/>
    <w:rsid w:val="00813D2A"/>
    <w:rsid w:val="00814966"/>
    <w:rsid w:val="00815124"/>
    <w:rsid w:val="00816FE6"/>
    <w:rsid w:val="0081751A"/>
    <w:rsid w:val="00817E86"/>
    <w:rsid w:val="00822131"/>
    <w:rsid w:val="00822352"/>
    <w:rsid w:val="008234FD"/>
    <w:rsid w:val="008240F2"/>
    <w:rsid w:val="0082410F"/>
    <w:rsid w:val="008250AB"/>
    <w:rsid w:val="00825CEF"/>
    <w:rsid w:val="008269E9"/>
    <w:rsid w:val="008276BB"/>
    <w:rsid w:val="00827D5D"/>
    <w:rsid w:val="0083122E"/>
    <w:rsid w:val="00831D8E"/>
    <w:rsid w:val="00832F21"/>
    <w:rsid w:val="00833A3A"/>
    <w:rsid w:val="00835171"/>
    <w:rsid w:val="00835A88"/>
    <w:rsid w:val="00836F8E"/>
    <w:rsid w:val="0083716D"/>
    <w:rsid w:val="008410CF"/>
    <w:rsid w:val="00841120"/>
    <w:rsid w:val="00841930"/>
    <w:rsid w:val="00842B96"/>
    <w:rsid w:val="00843451"/>
    <w:rsid w:val="00843D37"/>
    <w:rsid w:val="00845BE8"/>
    <w:rsid w:val="00847D72"/>
    <w:rsid w:val="00847DF9"/>
    <w:rsid w:val="00850279"/>
    <w:rsid w:val="00851CCC"/>
    <w:rsid w:val="008526B3"/>
    <w:rsid w:val="00852DE7"/>
    <w:rsid w:val="00853A64"/>
    <w:rsid w:val="00853C25"/>
    <w:rsid w:val="0085403C"/>
    <w:rsid w:val="0085469A"/>
    <w:rsid w:val="008555D5"/>
    <w:rsid w:val="0085573B"/>
    <w:rsid w:val="00855A72"/>
    <w:rsid w:val="008564F8"/>
    <w:rsid w:val="0085671D"/>
    <w:rsid w:val="00856C35"/>
    <w:rsid w:val="00857501"/>
    <w:rsid w:val="00857ED4"/>
    <w:rsid w:val="0086011B"/>
    <w:rsid w:val="0086052C"/>
    <w:rsid w:val="00860B8B"/>
    <w:rsid w:val="0086172E"/>
    <w:rsid w:val="008621BC"/>
    <w:rsid w:val="00862E9D"/>
    <w:rsid w:val="008633F7"/>
    <w:rsid w:val="008637AC"/>
    <w:rsid w:val="00863839"/>
    <w:rsid w:val="008638E6"/>
    <w:rsid w:val="00863AA3"/>
    <w:rsid w:val="00865495"/>
    <w:rsid w:val="00866131"/>
    <w:rsid w:val="00866A13"/>
    <w:rsid w:val="00867558"/>
    <w:rsid w:val="00867ADA"/>
    <w:rsid w:val="00870B44"/>
    <w:rsid w:val="008739B9"/>
    <w:rsid w:val="00873B1A"/>
    <w:rsid w:val="00875CC9"/>
    <w:rsid w:val="0087652F"/>
    <w:rsid w:val="008765C4"/>
    <w:rsid w:val="00876D16"/>
    <w:rsid w:val="00880328"/>
    <w:rsid w:val="00880954"/>
    <w:rsid w:val="00881A83"/>
    <w:rsid w:val="00882061"/>
    <w:rsid w:val="008840F7"/>
    <w:rsid w:val="0088424C"/>
    <w:rsid w:val="008855B0"/>
    <w:rsid w:val="00890AC8"/>
    <w:rsid w:val="00890D1D"/>
    <w:rsid w:val="0089250C"/>
    <w:rsid w:val="008938D0"/>
    <w:rsid w:val="008943A6"/>
    <w:rsid w:val="008945EB"/>
    <w:rsid w:val="00894E90"/>
    <w:rsid w:val="00894EDC"/>
    <w:rsid w:val="008953D3"/>
    <w:rsid w:val="008961F3"/>
    <w:rsid w:val="0089662B"/>
    <w:rsid w:val="0089694B"/>
    <w:rsid w:val="008A0D41"/>
    <w:rsid w:val="008A1196"/>
    <w:rsid w:val="008A15EB"/>
    <w:rsid w:val="008A1B9C"/>
    <w:rsid w:val="008A2960"/>
    <w:rsid w:val="008A3BDC"/>
    <w:rsid w:val="008A4115"/>
    <w:rsid w:val="008A7BF8"/>
    <w:rsid w:val="008B0198"/>
    <w:rsid w:val="008B13D6"/>
    <w:rsid w:val="008B1600"/>
    <w:rsid w:val="008B1619"/>
    <w:rsid w:val="008B192E"/>
    <w:rsid w:val="008B2E47"/>
    <w:rsid w:val="008B5056"/>
    <w:rsid w:val="008B5896"/>
    <w:rsid w:val="008C0B36"/>
    <w:rsid w:val="008C2305"/>
    <w:rsid w:val="008C4028"/>
    <w:rsid w:val="008C47D8"/>
    <w:rsid w:val="008C5467"/>
    <w:rsid w:val="008D1425"/>
    <w:rsid w:val="008D163D"/>
    <w:rsid w:val="008D2272"/>
    <w:rsid w:val="008D4AEF"/>
    <w:rsid w:val="008D60B0"/>
    <w:rsid w:val="008E0017"/>
    <w:rsid w:val="008E1371"/>
    <w:rsid w:val="008E22F2"/>
    <w:rsid w:val="008E27A8"/>
    <w:rsid w:val="008E2AD8"/>
    <w:rsid w:val="008E2BA5"/>
    <w:rsid w:val="008E2CA3"/>
    <w:rsid w:val="008E40BB"/>
    <w:rsid w:val="008E4F12"/>
    <w:rsid w:val="008E57C5"/>
    <w:rsid w:val="008E5940"/>
    <w:rsid w:val="008E612F"/>
    <w:rsid w:val="008E661B"/>
    <w:rsid w:val="008E697E"/>
    <w:rsid w:val="008E6F0B"/>
    <w:rsid w:val="008E70B0"/>
    <w:rsid w:val="008E7988"/>
    <w:rsid w:val="008F010A"/>
    <w:rsid w:val="008F054E"/>
    <w:rsid w:val="008F22ED"/>
    <w:rsid w:val="008F2C1E"/>
    <w:rsid w:val="008F4482"/>
    <w:rsid w:val="008F4743"/>
    <w:rsid w:val="008F5910"/>
    <w:rsid w:val="008F5A4F"/>
    <w:rsid w:val="008F603D"/>
    <w:rsid w:val="008F7432"/>
    <w:rsid w:val="008F7DE1"/>
    <w:rsid w:val="00901123"/>
    <w:rsid w:val="009015F4"/>
    <w:rsid w:val="00902025"/>
    <w:rsid w:val="00903391"/>
    <w:rsid w:val="00903759"/>
    <w:rsid w:val="00903C3A"/>
    <w:rsid w:val="00905283"/>
    <w:rsid w:val="00907D6D"/>
    <w:rsid w:val="00907EF5"/>
    <w:rsid w:val="00910391"/>
    <w:rsid w:val="0091100E"/>
    <w:rsid w:val="00911E89"/>
    <w:rsid w:val="009133F8"/>
    <w:rsid w:val="00913C51"/>
    <w:rsid w:val="00914222"/>
    <w:rsid w:val="00916D64"/>
    <w:rsid w:val="00916D98"/>
    <w:rsid w:val="009171D3"/>
    <w:rsid w:val="00917341"/>
    <w:rsid w:val="00917489"/>
    <w:rsid w:val="00917E39"/>
    <w:rsid w:val="00920550"/>
    <w:rsid w:val="00920B52"/>
    <w:rsid w:val="00921250"/>
    <w:rsid w:val="00921AAD"/>
    <w:rsid w:val="00922643"/>
    <w:rsid w:val="009230F3"/>
    <w:rsid w:val="009237F7"/>
    <w:rsid w:val="00923B4A"/>
    <w:rsid w:val="00924B8B"/>
    <w:rsid w:val="00927CCD"/>
    <w:rsid w:val="009309D9"/>
    <w:rsid w:val="009311EF"/>
    <w:rsid w:val="0093234E"/>
    <w:rsid w:val="00932448"/>
    <w:rsid w:val="009329CD"/>
    <w:rsid w:val="00934410"/>
    <w:rsid w:val="00934D9E"/>
    <w:rsid w:val="009351D4"/>
    <w:rsid w:val="00935942"/>
    <w:rsid w:val="00935F44"/>
    <w:rsid w:val="009377A3"/>
    <w:rsid w:val="009402BD"/>
    <w:rsid w:val="00941AA5"/>
    <w:rsid w:val="009434C1"/>
    <w:rsid w:val="009445B5"/>
    <w:rsid w:val="00945F0A"/>
    <w:rsid w:val="00946F32"/>
    <w:rsid w:val="0094747F"/>
    <w:rsid w:val="00952969"/>
    <w:rsid w:val="0095393C"/>
    <w:rsid w:val="00953F17"/>
    <w:rsid w:val="009545A7"/>
    <w:rsid w:val="0096018E"/>
    <w:rsid w:val="00961111"/>
    <w:rsid w:val="009618B0"/>
    <w:rsid w:val="009620A1"/>
    <w:rsid w:val="00962BE4"/>
    <w:rsid w:val="00963196"/>
    <w:rsid w:val="009637AA"/>
    <w:rsid w:val="00963C54"/>
    <w:rsid w:val="0096429E"/>
    <w:rsid w:val="00966CD2"/>
    <w:rsid w:val="00967CCB"/>
    <w:rsid w:val="00967DC5"/>
    <w:rsid w:val="00970856"/>
    <w:rsid w:val="009709D0"/>
    <w:rsid w:val="00971D79"/>
    <w:rsid w:val="009724CD"/>
    <w:rsid w:val="009725A3"/>
    <w:rsid w:val="00973242"/>
    <w:rsid w:val="009742E3"/>
    <w:rsid w:val="009743A3"/>
    <w:rsid w:val="0097468D"/>
    <w:rsid w:val="00974A8B"/>
    <w:rsid w:val="00974F69"/>
    <w:rsid w:val="00974F9E"/>
    <w:rsid w:val="009765E1"/>
    <w:rsid w:val="00976691"/>
    <w:rsid w:val="00977B1D"/>
    <w:rsid w:val="00977D4B"/>
    <w:rsid w:val="009810D6"/>
    <w:rsid w:val="009823AB"/>
    <w:rsid w:val="009824BF"/>
    <w:rsid w:val="009825BD"/>
    <w:rsid w:val="00982CFC"/>
    <w:rsid w:val="009830E2"/>
    <w:rsid w:val="00985921"/>
    <w:rsid w:val="009859AE"/>
    <w:rsid w:val="00987A60"/>
    <w:rsid w:val="009904EC"/>
    <w:rsid w:val="009910FB"/>
    <w:rsid w:val="00991155"/>
    <w:rsid w:val="00991F5A"/>
    <w:rsid w:val="0099273D"/>
    <w:rsid w:val="00992B4E"/>
    <w:rsid w:val="00994C17"/>
    <w:rsid w:val="00995701"/>
    <w:rsid w:val="00996DFE"/>
    <w:rsid w:val="009970FF"/>
    <w:rsid w:val="00997464"/>
    <w:rsid w:val="009A1B1A"/>
    <w:rsid w:val="009A2C37"/>
    <w:rsid w:val="009A31EE"/>
    <w:rsid w:val="009A341C"/>
    <w:rsid w:val="009A3C99"/>
    <w:rsid w:val="009A419D"/>
    <w:rsid w:val="009A4883"/>
    <w:rsid w:val="009A5861"/>
    <w:rsid w:val="009A5D6B"/>
    <w:rsid w:val="009A6010"/>
    <w:rsid w:val="009A61D6"/>
    <w:rsid w:val="009A6D7B"/>
    <w:rsid w:val="009A7F23"/>
    <w:rsid w:val="009B1C5B"/>
    <w:rsid w:val="009B1D41"/>
    <w:rsid w:val="009B27D3"/>
    <w:rsid w:val="009B2967"/>
    <w:rsid w:val="009B2ABB"/>
    <w:rsid w:val="009B3A8D"/>
    <w:rsid w:val="009B46DA"/>
    <w:rsid w:val="009B65CC"/>
    <w:rsid w:val="009B6907"/>
    <w:rsid w:val="009B71B0"/>
    <w:rsid w:val="009B7D82"/>
    <w:rsid w:val="009C088E"/>
    <w:rsid w:val="009C2DB8"/>
    <w:rsid w:val="009C3786"/>
    <w:rsid w:val="009C453B"/>
    <w:rsid w:val="009C473C"/>
    <w:rsid w:val="009C4A96"/>
    <w:rsid w:val="009C4C4D"/>
    <w:rsid w:val="009C5144"/>
    <w:rsid w:val="009C69B7"/>
    <w:rsid w:val="009C7600"/>
    <w:rsid w:val="009C7AA3"/>
    <w:rsid w:val="009D0F53"/>
    <w:rsid w:val="009D2241"/>
    <w:rsid w:val="009D4191"/>
    <w:rsid w:val="009D5A7A"/>
    <w:rsid w:val="009D623C"/>
    <w:rsid w:val="009D6F9F"/>
    <w:rsid w:val="009D6FDC"/>
    <w:rsid w:val="009E05F9"/>
    <w:rsid w:val="009E0C16"/>
    <w:rsid w:val="009E0FFF"/>
    <w:rsid w:val="009E15FF"/>
    <w:rsid w:val="009E1A8C"/>
    <w:rsid w:val="009E25D4"/>
    <w:rsid w:val="009E2B0B"/>
    <w:rsid w:val="009E36A3"/>
    <w:rsid w:val="009E3A82"/>
    <w:rsid w:val="009E5721"/>
    <w:rsid w:val="009E5DFD"/>
    <w:rsid w:val="009E7559"/>
    <w:rsid w:val="009F092B"/>
    <w:rsid w:val="009F189B"/>
    <w:rsid w:val="009F376B"/>
    <w:rsid w:val="009F40D2"/>
    <w:rsid w:val="009F534E"/>
    <w:rsid w:val="009F56AC"/>
    <w:rsid w:val="009F5AD7"/>
    <w:rsid w:val="009F5F05"/>
    <w:rsid w:val="009F6DE7"/>
    <w:rsid w:val="009F70F7"/>
    <w:rsid w:val="00A0018E"/>
    <w:rsid w:val="00A0033D"/>
    <w:rsid w:val="00A02276"/>
    <w:rsid w:val="00A032FA"/>
    <w:rsid w:val="00A035D2"/>
    <w:rsid w:val="00A03DFD"/>
    <w:rsid w:val="00A045AE"/>
    <w:rsid w:val="00A04E98"/>
    <w:rsid w:val="00A1236E"/>
    <w:rsid w:val="00A1268D"/>
    <w:rsid w:val="00A13C2C"/>
    <w:rsid w:val="00A150D4"/>
    <w:rsid w:val="00A166A8"/>
    <w:rsid w:val="00A20A8E"/>
    <w:rsid w:val="00A20AA6"/>
    <w:rsid w:val="00A214EF"/>
    <w:rsid w:val="00A219DA"/>
    <w:rsid w:val="00A22A9B"/>
    <w:rsid w:val="00A248EE"/>
    <w:rsid w:val="00A24E2A"/>
    <w:rsid w:val="00A2550B"/>
    <w:rsid w:val="00A26BC4"/>
    <w:rsid w:val="00A274D2"/>
    <w:rsid w:val="00A312BE"/>
    <w:rsid w:val="00A314B4"/>
    <w:rsid w:val="00A31A50"/>
    <w:rsid w:val="00A3277F"/>
    <w:rsid w:val="00A336C7"/>
    <w:rsid w:val="00A3486E"/>
    <w:rsid w:val="00A34913"/>
    <w:rsid w:val="00A34F9C"/>
    <w:rsid w:val="00A371B0"/>
    <w:rsid w:val="00A3779F"/>
    <w:rsid w:val="00A37CDC"/>
    <w:rsid w:val="00A403CD"/>
    <w:rsid w:val="00A417DF"/>
    <w:rsid w:val="00A4192F"/>
    <w:rsid w:val="00A41EB0"/>
    <w:rsid w:val="00A445A1"/>
    <w:rsid w:val="00A45B10"/>
    <w:rsid w:val="00A473C9"/>
    <w:rsid w:val="00A501C4"/>
    <w:rsid w:val="00A50478"/>
    <w:rsid w:val="00A505EA"/>
    <w:rsid w:val="00A51039"/>
    <w:rsid w:val="00A51E4E"/>
    <w:rsid w:val="00A520ED"/>
    <w:rsid w:val="00A5235A"/>
    <w:rsid w:val="00A53433"/>
    <w:rsid w:val="00A53621"/>
    <w:rsid w:val="00A53C8E"/>
    <w:rsid w:val="00A546D1"/>
    <w:rsid w:val="00A55773"/>
    <w:rsid w:val="00A55D95"/>
    <w:rsid w:val="00A56549"/>
    <w:rsid w:val="00A56C56"/>
    <w:rsid w:val="00A57066"/>
    <w:rsid w:val="00A57779"/>
    <w:rsid w:val="00A578B5"/>
    <w:rsid w:val="00A578FF"/>
    <w:rsid w:val="00A60798"/>
    <w:rsid w:val="00A6183F"/>
    <w:rsid w:val="00A61CC1"/>
    <w:rsid w:val="00A62771"/>
    <w:rsid w:val="00A63273"/>
    <w:rsid w:val="00A637D1"/>
    <w:rsid w:val="00A64D5D"/>
    <w:rsid w:val="00A668EF"/>
    <w:rsid w:val="00A7114D"/>
    <w:rsid w:val="00A71425"/>
    <w:rsid w:val="00A724C1"/>
    <w:rsid w:val="00A72805"/>
    <w:rsid w:val="00A73A00"/>
    <w:rsid w:val="00A745D2"/>
    <w:rsid w:val="00A7474C"/>
    <w:rsid w:val="00A75786"/>
    <w:rsid w:val="00A772A7"/>
    <w:rsid w:val="00A777B7"/>
    <w:rsid w:val="00A77800"/>
    <w:rsid w:val="00A77A0E"/>
    <w:rsid w:val="00A802A1"/>
    <w:rsid w:val="00A80659"/>
    <w:rsid w:val="00A8356A"/>
    <w:rsid w:val="00A83A2D"/>
    <w:rsid w:val="00A84B65"/>
    <w:rsid w:val="00A84DD3"/>
    <w:rsid w:val="00A86EE0"/>
    <w:rsid w:val="00A9006C"/>
    <w:rsid w:val="00A935AE"/>
    <w:rsid w:val="00A93AFF"/>
    <w:rsid w:val="00A93E2E"/>
    <w:rsid w:val="00A946AC"/>
    <w:rsid w:val="00A94F5E"/>
    <w:rsid w:val="00A95D66"/>
    <w:rsid w:val="00AA0BBB"/>
    <w:rsid w:val="00AA1118"/>
    <w:rsid w:val="00AA286F"/>
    <w:rsid w:val="00AA2B8D"/>
    <w:rsid w:val="00AA2E47"/>
    <w:rsid w:val="00AA3918"/>
    <w:rsid w:val="00AA5112"/>
    <w:rsid w:val="00AA5F3B"/>
    <w:rsid w:val="00AA64DF"/>
    <w:rsid w:val="00AA6AEF"/>
    <w:rsid w:val="00AA71F1"/>
    <w:rsid w:val="00AA7611"/>
    <w:rsid w:val="00AB09C3"/>
    <w:rsid w:val="00AB0D11"/>
    <w:rsid w:val="00AB119D"/>
    <w:rsid w:val="00AB2620"/>
    <w:rsid w:val="00AB334D"/>
    <w:rsid w:val="00AB34A0"/>
    <w:rsid w:val="00AB3940"/>
    <w:rsid w:val="00AB44B8"/>
    <w:rsid w:val="00AB4901"/>
    <w:rsid w:val="00AB545E"/>
    <w:rsid w:val="00AB5E75"/>
    <w:rsid w:val="00AB683E"/>
    <w:rsid w:val="00AB711E"/>
    <w:rsid w:val="00AB71D4"/>
    <w:rsid w:val="00AB7E4C"/>
    <w:rsid w:val="00AC00E4"/>
    <w:rsid w:val="00AC0989"/>
    <w:rsid w:val="00AC3448"/>
    <w:rsid w:val="00AC3BFD"/>
    <w:rsid w:val="00AC4DB5"/>
    <w:rsid w:val="00AC5114"/>
    <w:rsid w:val="00AC51AF"/>
    <w:rsid w:val="00AC5AC5"/>
    <w:rsid w:val="00AC73CB"/>
    <w:rsid w:val="00AC7B35"/>
    <w:rsid w:val="00AC7DBE"/>
    <w:rsid w:val="00AD00B5"/>
    <w:rsid w:val="00AD12D2"/>
    <w:rsid w:val="00AD177A"/>
    <w:rsid w:val="00AD4F66"/>
    <w:rsid w:val="00AD59D7"/>
    <w:rsid w:val="00AD6CDF"/>
    <w:rsid w:val="00AD70E7"/>
    <w:rsid w:val="00AD7545"/>
    <w:rsid w:val="00AE0DBD"/>
    <w:rsid w:val="00AE1A03"/>
    <w:rsid w:val="00AE2099"/>
    <w:rsid w:val="00AE2693"/>
    <w:rsid w:val="00AE2EDE"/>
    <w:rsid w:val="00AE42B4"/>
    <w:rsid w:val="00AE4DFE"/>
    <w:rsid w:val="00AE68B1"/>
    <w:rsid w:val="00AE755E"/>
    <w:rsid w:val="00AF04F3"/>
    <w:rsid w:val="00AF2122"/>
    <w:rsid w:val="00AF239A"/>
    <w:rsid w:val="00AF23C1"/>
    <w:rsid w:val="00AF349C"/>
    <w:rsid w:val="00AF412A"/>
    <w:rsid w:val="00AF4489"/>
    <w:rsid w:val="00AF5109"/>
    <w:rsid w:val="00AF523A"/>
    <w:rsid w:val="00AF54D5"/>
    <w:rsid w:val="00AF5BFD"/>
    <w:rsid w:val="00AF700D"/>
    <w:rsid w:val="00AF710B"/>
    <w:rsid w:val="00B01591"/>
    <w:rsid w:val="00B0243F"/>
    <w:rsid w:val="00B0483D"/>
    <w:rsid w:val="00B0616E"/>
    <w:rsid w:val="00B06CDB"/>
    <w:rsid w:val="00B115F7"/>
    <w:rsid w:val="00B11E00"/>
    <w:rsid w:val="00B123EB"/>
    <w:rsid w:val="00B127CC"/>
    <w:rsid w:val="00B12AEA"/>
    <w:rsid w:val="00B1472F"/>
    <w:rsid w:val="00B15FBA"/>
    <w:rsid w:val="00B176D4"/>
    <w:rsid w:val="00B177AB"/>
    <w:rsid w:val="00B20638"/>
    <w:rsid w:val="00B226C9"/>
    <w:rsid w:val="00B23016"/>
    <w:rsid w:val="00B2343B"/>
    <w:rsid w:val="00B23858"/>
    <w:rsid w:val="00B238EE"/>
    <w:rsid w:val="00B25DD2"/>
    <w:rsid w:val="00B26141"/>
    <w:rsid w:val="00B26959"/>
    <w:rsid w:val="00B26AF7"/>
    <w:rsid w:val="00B2718F"/>
    <w:rsid w:val="00B2749D"/>
    <w:rsid w:val="00B30013"/>
    <w:rsid w:val="00B30FAB"/>
    <w:rsid w:val="00B31598"/>
    <w:rsid w:val="00B31C85"/>
    <w:rsid w:val="00B32092"/>
    <w:rsid w:val="00B33A29"/>
    <w:rsid w:val="00B34149"/>
    <w:rsid w:val="00B34693"/>
    <w:rsid w:val="00B367E2"/>
    <w:rsid w:val="00B37738"/>
    <w:rsid w:val="00B415C2"/>
    <w:rsid w:val="00B41614"/>
    <w:rsid w:val="00B4237C"/>
    <w:rsid w:val="00B423A4"/>
    <w:rsid w:val="00B42C48"/>
    <w:rsid w:val="00B431A6"/>
    <w:rsid w:val="00B435A7"/>
    <w:rsid w:val="00B443EF"/>
    <w:rsid w:val="00B4440B"/>
    <w:rsid w:val="00B448F9"/>
    <w:rsid w:val="00B44A9C"/>
    <w:rsid w:val="00B44EF7"/>
    <w:rsid w:val="00B45CEB"/>
    <w:rsid w:val="00B47205"/>
    <w:rsid w:val="00B51C40"/>
    <w:rsid w:val="00B522C7"/>
    <w:rsid w:val="00B52F96"/>
    <w:rsid w:val="00B530F8"/>
    <w:rsid w:val="00B53181"/>
    <w:rsid w:val="00B5338B"/>
    <w:rsid w:val="00B54C24"/>
    <w:rsid w:val="00B60814"/>
    <w:rsid w:val="00B61FBD"/>
    <w:rsid w:val="00B62521"/>
    <w:rsid w:val="00B63123"/>
    <w:rsid w:val="00B63178"/>
    <w:rsid w:val="00B65A43"/>
    <w:rsid w:val="00B660DD"/>
    <w:rsid w:val="00B66119"/>
    <w:rsid w:val="00B66838"/>
    <w:rsid w:val="00B717D7"/>
    <w:rsid w:val="00B72556"/>
    <w:rsid w:val="00B72AE7"/>
    <w:rsid w:val="00B757EC"/>
    <w:rsid w:val="00B759B4"/>
    <w:rsid w:val="00B775BD"/>
    <w:rsid w:val="00B809F5"/>
    <w:rsid w:val="00B80ACA"/>
    <w:rsid w:val="00B8118C"/>
    <w:rsid w:val="00B8183D"/>
    <w:rsid w:val="00B81C25"/>
    <w:rsid w:val="00B82833"/>
    <w:rsid w:val="00B83193"/>
    <w:rsid w:val="00B84607"/>
    <w:rsid w:val="00B85060"/>
    <w:rsid w:val="00B86BC1"/>
    <w:rsid w:val="00B86EA9"/>
    <w:rsid w:val="00B86F28"/>
    <w:rsid w:val="00B87952"/>
    <w:rsid w:val="00B90304"/>
    <w:rsid w:val="00B910C2"/>
    <w:rsid w:val="00B93217"/>
    <w:rsid w:val="00B956BB"/>
    <w:rsid w:val="00B9582B"/>
    <w:rsid w:val="00B95B55"/>
    <w:rsid w:val="00B95E17"/>
    <w:rsid w:val="00B95EAF"/>
    <w:rsid w:val="00B95F2B"/>
    <w:rsid w:val="00B96299"/>
    <w:rsid w:val="00B9672C"/>
    <w:rsid w:val="00B971B5"/>
    <w:rsid w:val="00BA1370"/>
    <w:rsid w:val="00BA28D8"/>
    <w:rsid w:val="00BA2CA3"/>
    <w:rsid w:val="00BA2E5B"/>
    <w:rsid w:val="00BA34C5"/>
    <w:rsid w:val="00BA5250"/>
    <w:rsid w:val="00BA58D4"/>
    <w:rsid w:val="00BA6D74"/>
    <w:rsid w:val="00BB16DD"/>
    <w:rsid w:val="00BB3071"/>
    <w:rsid w:val="00BB40E1"/>
    <w:rsid w:val="00BB4A9C"/>
    <w:rsid w:val="00BB636F"/>
    <w:rsid w:val="00BB6463"/>
    <w:rsid w:val="00BB6768"/>
    <w:rsid w:val="00BB70C3"/>
    <w:rsid w:val="00BB7969"/>
    <w:rsid w:val="00BB7FF7"/>
    <w:rsid w:val="00BC0640"/>
    <w:rsid w:val="00BC3699"/>
    <w:rsid w:val="00BC4F65"/>
    <w:rsid w:val="00BC50CB"/>
    <w:rsid w:val="00BC60BA"/>
    <w:rsid w:val="00BC6222"/>
    <w:rsid w:val="00BC7700"/>
    <w:rsid w:val="00BD017A"/>
    <w:rsid w:val="00BD105D"/>
    <w:rsid w:val="00BD21B9"/>
    <w:rsid w:val="00BD3420"/>
    <w:rsid w:val="00BD3646"/>
    <w:rsid w:val="00BD4195"/>
    <w:rsid w:val="00BD41CA"/>
    <w:rsid w:val="00BD46D6"/>
    <w:rsid w:val="00BD5D33"/>
    <w:rsid w:val="00BD6081"/>
    <w:rsid w:val="00BE0FED"/>
    <w:rsid w:val="00BE2392"/>
    <w:rsid w:val="00BE41CE"/>
    <w:rsid w:val="00BE4783"/>
    <w:rsid w:val="00BE4923"/>
    <w:rsid w:val="00BE4E4E"/>
    <w:rsid w:val="00BE669F"/>
    <w:rsid w:val="00BE6FB6"/>
    <w:rsid w:val="00BE70AD"/>
    <w:rsid w:val="00BF0900"/>
    <w:rsid w:val="00BF0924"/>
    <w:rsid w:val="00BF1FFB"/>
    <w:rsid w:val="00BF273A"/>
    <w:rsid w:val="00BF30DA"/>
    <w:rsid w:val="00BF3220"/>
    <w:rsid w:val="00BF38C6"/>
    <w:rsid w:val="00BF4AFF"/>
    <w:rsid w:val="00BF5150"/>
    <w:rsid w:val="00BF603C"/>
    <w:rsid w:val="00BF6777"/>
    <w:rsid w:val="00BF6B66"/>
    <w:rsid w:val="00BF6C5A"/>
    <w:rsid w:val="00BF6D70"/>
    <w:rsid w:val="00BF7017"/>
    <w:rsid w:val="00BF7BEB"/>
    <w:rsid w:val="00BF7F6D"/>
    <w:rsid w:val="00C001FE"/>
    <w:rsid w:val="00C00B8A"/>
    <w:rsid w:val="00C02435"/>
    <w:rsid w:val="00C024D5"/>
    <w:rsid w:val="00C0274E"/>
    <w:rsid w:val="00C038DB"/>
    <w:rsid w:val="00C03B8E"/>
    <w:rsid w:val="00C04508"/>
    <w:rsid w:val="00C071BC"/>
    <w:rsid w:val="00C10027"/>
    <w:rsid w:val="00C10BAD"/>
    <w:rsid w:val="00C134BB"/>
    <w:rsid w:val="00C144DA"/>
    <w:rsid w:val="00C154A8"/>
    <w:rsid w:val="00C15E5A"/>
    <w:rsid w:val="00C15FCC"/>
    <w:rsid w:val="00C16D42"/>
    <w:rsid w:val="00C16F85"/>
    <w:rsid w:val="00C17D8A"/>
    <w:rsid w:val="00C20143"/>
    <w:rsid w:val="00C21860"/>
    <w:rsid w:val="00C236D7"/>
    <w:rsid w:val="00C237E6"/>
    <w:rsid w:val="00C23AC1"/>
    <w:rsid w:val="00C23AC2"/>
    <w:rsid w:val="00C2639F"/>
    <w:rsid w:val="00C2702D"/>
    <w:rsid w:val="00C27476"/>
    <w:rsid w:val="00C27CE5"/>
    <w:rsid w:val="00C27E68"/>
    <w:rsid w:val="00C302BA"/>
    <w:rsid w:val="00C31501"/>
    <w:rsid w:val="00C31C7B"/>
    <w:rsid w:val="00C320B0"/>
    <w:rsid w:val="00C321B0"/>
    <w:rsid w:val="00C33202"/>
    <w:rsid w:val="00C33326"/>
    <w:rsid w:val="00C34B39"/>
    <w:rsid w:val="00C3549F"/>
    <w:rsid w:val="00C35A84"/>
    <w:rsid w:val="00C37047"/>
    <w:rsid w:val="00C37123"/>
    <w:rsid w:val="00C3751E"/>
    <w:rsid w:val="00C37BF0"/>
    <w:rsid w:val="00C40965"/>
    <w:rsid w:val="00C41865"/>
    <w:rsid w:val="00C42218"/>
    <w:rsid w:val="00C429F2"/>
    <w:rsid w:val="00C43B9E"/>
    <w:rsid w:val="00C440ED"/>
    <w:rsid w:val="00C45742"/>
    <w:rsid w:val="00C46EE3"/>
    <w:rsid w:val="00C4719E"/>
    <w:rsid w:val="00C50933"/>
    <w:rsid w:val="00C5236F"/>
    <w:rsid w:val="00C523DF"/>
    <w:rsid w:val="00C52DEB"/>
    <w:rsid w:val="00C5303C"/>
    <w:rsid w:val="00C531A8"/>
    <w:rsid w:val="00C5358D"/>
    <w:rsid w:val="00C54B43"/>
    <w:rsid w:val="00C54CE6"/>
    <w:rsid w:val="00C55ACE"/>
    <w:rsid w:val="00C56992"/>
    <w:rsid w:val="00C603A7"/>
    <w:rsid w:val="00C603B7"/>
    <w:rsid w:val="00C61AEC"/>
    <w:rsid w:val="00C61F97"/>
    <w:rsid w:val="00C625CC"/>
    <w:rsid w:val="00C63A13"/>
    <w:rsid w:val="00C64C2D"/>
    <w:rsid w:val="00C64FDF"/>
    <w:rsid w:val="00C65000"/>
    <w:rsid w:val="00C65291"/>
    <w:rsid w:val="00C66E99"/>
    <w:rsid w:val="00C670C9"/>
    <w:rsid w:val="00C70467"/>
    <w:rsid w:val="00C705E5"/>
    <w:rsid w:val="00C70D2C"/>
    <w:rsid w:val="00C710F9"/>
    <w:rsid w:val="00C7165A"/>
    <w:rsid w:val="00C729C0"/>
    <w:rsid w:val="00C731AD"/>
    <w:rsid w:val="00C73AF8"/>
    <w:rsid w:val="00C74FA8"/>
    <w:rsid w:val="00C75637"/>
    <w:rsid w:val="00C76A62"/>
    <w:rsid w:val="00C817A7"/>
    <w:rsid w:val="00C822F2"/>
    <w:rsid w:val="00C82ACE"/>
    <w:rsid w:val="00C83DD8"/>
    <w:rsid w:val="00C84E15"/>
    <w:rsid w:val="00C86A25"/>
    <w:rsid w:val="00C9031E"/>
    <w:rsid w:val="00C9243D"/>
    <w:rsid w:val="00C924FA"/>
    <w:rsid w:val="00C92DE4"/>
    <w:rsid w:val="00C931D8"/>
    <w:rsid w:val="00C93951"/>
    <w:rsid w:val="00C94B03"/>
    <w:rsid w:val="00C94C4E"/>
    <w:rsid w:val="00C94D53"/>
    <w:rsid w:val="00C959F1"/>
    <w:rsid w:val="00C95BCC"/>
    <w:rsid w:val="00C966BE"/>
    <w:rsid w:val="00C96854"/>
    <w:rsid w:val="00C96B29"/>
    <w:rsid w:val="00CA01B9"/>
    <w:rsid w:val="00CA0493"/>
    <w:rsid w:val="00CA1140"/>
    <w:rsid w:val="00CA1BA8"/>
    <w:rsid w:val="00CA1D03"/>
    <w:rsid w:val="00CA2921"/>
    <w:rsid w:val="00CA2FDF"/>
    <w:rsid w:val="00CA457F"/>
    <w:rsid w:val="00CA59A3"/>
    <w:rsid w:val="00CA64F9"/>
    <w:rsid w:val="00CA670D"/>
    <w:rsid w:val="00CA6C06"/>
    <w:rsid w:val="00CA74A4"/>
    <w:rsid w:val="00CB0210"/>
    <w:rsid w:val="00CB0272"/>
    <w:rsid w:val="00CB034A"/>
    <w:rsid w:val="00CB1DF4"/>
    <w:rsid w:val="00CB251E"/>
    <w:rsid w:val="00CB25F0"/>
    <w:rsid w:val="00CB27F1"/>
    <w:rsid w:val="00CB41CF"/>
    <w:rsid w:val="00CB4BCC"/>
    <w:rsid w:val="00CB546C"/>
    <w:rsid w:val="00CB5E85"/>
    <w:rsid w:val="00CB767B"/>
    <w:rsid w:val="00CB775C"/>
    <w:rsid w:val="00CB7D96"/>
    <w:rsid w:val="00CC0319"/>
    <w:rsid w:val="00CC2932"/>
    <w:rsid w:val="00CC4552"/>
    <w:rsid w:val="00CC45C4"/>
    <w:rsid w:val="00CC6824"/>
    <w:rsid w:val="00CD112F"/>
    <w:rsid w:val="00CD1533"/>
    <w:rsid w:val="00CD336D"/>
    <w:rsid w:val="00CD3427"/>
    <w:rsid w:val="00CD37C8"/>
    <w:rsid w:val="00CD3EF6"/>
    <w:rsid w:val="00CD42C6"/>
    <w:rsid w:val="00CD4BFF"/>
    <w:rsid w:val="00CD4C36"/>
    <w:rsid w:val="00CD592E"/>
    <w:rsid w:val="00CD5942"/>
    <w:rsid w:val="00CD5ACD"/>
    <w:rsid w:val="00CD5C1F"/>
    <w:rsid w:val="00CD5E91"/>
    <w:rsid w:val="00CD68A0"/>
    <w:rsid w:val="00CD6F9E"/>
    <w:rsid w:val="00CD7260"/>
    <w:rsid w:val="00CD75EA"/>
    <w:rsid w:val="00CE0A7A"/>
    <w:rsid w:val="00CE0B46"/>
    <w:rsid w:val="00CE1547"/>
    <w:rsid w:val="00CE1932"/>
    <w:rsid w:val="00CE247D"/>
    <w:rsid w:val="00CE27EE"/>
    <w:rsid w:val="00CE2EED"/>
    <w:rsid w:val="00CE362C"/>
    <w:rsid w:val="00CE4584"/>
    <w:rsid w:val="00CE4D84"/>
    <w:rsid w:val="00CE54DC"/>
    <w:rsid w:val="00CE5DBE"/>
    <w:rsid w:val="00CE6A0A"/>
    <w:rsid w:val="00CE6CDC"/>
    <w:rsid w:val="00CE7313"/>
    <w:rsid w:val="00CF0CBB"/>
    <w:rsid w:val="00CF136D"/>
    <w:rsid w:val="00CF2421"/>
    <w:rsid w:val="00CF29DC"/>
    <w:rsid w:val="00CF2C20"/>
    <w:rsid w:val="00CF357E"/>
    <w:rsid w:val="00CF5B22"/>
    <w:rsid w:val="00CF6A29"/>
    <w:rsid w:val="00CF741C"/>
    <w:rsid w:val="00D00400"/>
    <w:rsid w:val="00D01AEB"/>
    <w:rsid w:val="00D01E67"/>
    <w:rsid w:val="00D029BA"/>
    <w:rsid w:val="00D03202"/>
    <w:rsid w:val="00D0350B"/>
    <w:rsid w:val="00D04D27"/>
    <w:rsid w:val="00D04EED"/>
    <w:rsid w:val="00D05956"/>
    <w:rsid w:val="00D06141"/>
    <w:rsid w:val="00D07CAD"/>
    <w:rsid w:val="00D100B3"/>
    <w:rsid w:val="00D101D5"/>
    <w:rsid w:val="00D1111E"/>
    <w:rsid w:val="00D13E19"/>
    <w:rsid w:val="00D1503B"/>
    <w:rsid w:val="00D15D63"/>
    <w:rsid w:val="00D15DCC"/>
    <w:rsid w:val="00D163EB"/>
    <w:rsid w:val="00D164BC"/>
    <w:rsid w:val="00D167E8"/>
    <w:rsid w:val="00D169E8"/>
    <w:rsid w:val="00D17834"/>
    <w:rsid w:val="00D2227F"/>
    <w:rsid w:val="00D24ED0"/>
    <w:rsid w:val="00D25958"/>
    <w:rsid w:val="00D26417"/>
    <w:rsid w:val="00D27B33"/>
    <w:rsid w:val="00D302C1"/>
    <w:rsid w:val="00D31302"/>
    <w:rsid w:val="00D3194F"/>
    <w:rsid w:val="00D31CD5"/>
    <w:rsid w:val="00D31DBF"/>
    <w:rsid w:val="00D325B7"/>
    <w:rsid w:val="00D32E98"/>
    <w:rsid w:val="00D33E5F"/>
    <w:rsid w:val="00D341A1"/>
    <w:rsid w:val="00D349F6"/>
    <w:rsid w:val="00D35F6F"/>
    <w:rsid w:val="00D361BB"/>
    <w:rsid w:val="00D37889"/>
    <w:rsid w:val="00D37915"/>
    <w:rsid w:val="00D37D1B"/>
    <w:rsid w:val="00D407EA"/>
    <w:rsid w:val="00D4103C"/>
    <w:rsid w:val="00D41975"/>
    <w:rsid w:val="00D431EE"/>
    <w:rsid w:val="00D43310"/>
    <w:rsid w:val="00D43CF1"/>
    <w:rsid w:val="00D43E5F"/>
    <w:rsid w:val="00D4506D"/>
    <w:rsid w:val="00D451A2"/>
    <w:rsid w:val="00D47600"/>
    <w:rsid w:val="00D47A01"/>
    <w:rsid w:val="00D50195"/>
    <w:rsid w:val="00D5144C"/>
    <w:rsid w:val="00D52B7C"/>
    <w:rsid w:val="00D53194"/>
    <w:rsid w:val="00D53CF5"/>
    <w:rsid w:val="00D54C6A"/>
    <w:rsid w:val="00D5560B"/>
    <w:rsid w:val="00D55C49"/>
    <w:rsid w:val="00D56782"/>
    <w:rsid w:val="00D56827"/>
    <w:rsid w:val="00D56B36"/>
    <w:rsid w:val="00D570A0"/>
    <w:rsid w:val="00D57650"/>
    <w:rsid w:val="00D577DB"/>
    <w:rsid w:val="00D57EFA"/>
    <w:rsid w:val="00D601A6"/>
    <w:rsid w:val="00D60845"/>
    <w:rsid w:val="00D60B5C"/>
    <w:rsid w:val="00D610DA"/>
    <w:rsid w:val="00D64441"/>
    <w:rsid w:val="00D655DD"/>
    <w:rsid w:val="00D659FF"/>
    <w:rsid w:val="00D66DAD"/>
    <w:rsid w:val="00D6764F"/>
    <w:rsid w:val="00D67B08"/>
    <w:rsid w:val="00D7299D"/>
    <w:rsid w:val="00D7604B"/>
    <w:rsid w:val="00D778E5"/>
    <w:rsid w:val="00D833E6"/>
    <w:rsid w:val="00D855A8"/>
    <w:rsid w:val="00D9065D"/>
    <w:rsid w:val="00D90BAA"/>
    <w:rsid w:val="00D90E40"/>
    <w:rsid w:val="00D925AE"/>
    <w:rsid w:val="00D92B48"/>
    <w:rsid w:val="00D943C3"/>
    <w:rsid w:val="00D96170"/>
    <w:rsid w:val="00D962FD"/>
    <w:rsid w:val="00DA065C"/>
    <w:rsid w:val="00DA0C07"/>
    <w:rsid w:val="00DA299F"/>
    <w:rsid w:val="00DA2E5D"/>
    <w:rsid w:val="00DA307F"/>
    <w:rsid w:val="00DA316A"/>
    <w:rsid w:val="00DA4264"/>
    <w:rsid w:val="00DA57F8"/>
    <w:rsid w:val="00DA652E"/>
    <w:rsid w:val="00DA7090"/>
    <w:rsid w:val="00DA7B61"/>
    <w:rsid w:val="00DB1039"/>
    <w:rsid w:val="00DB188B"/>
    <w:rsid w:val="00DB2397"/>
    <w:rsid w:val="00DB3243"/>
    <w:rsid w:val="00DB47FE"/>
    <w:rsid w:val="00DB55BF"/>
    <w:rsid w:val="00DB5DD9"/>
    <w:rsid w:val="00DB6641"/>
    <w:rsid w:val="00DC1509"/>
    <w:rsid w:val="00DC26B2"/>
    <w:rsid w:val="00DC28F5"/>
    <w:rsid w:val="00DC445A"/>
    <w:rsid w:val="00DC4711"/>
    <w:rsid w:val="00DC4D5D"/>
    <w:rsid w:val="00DC5B04"/>
    <w:rsid w:val="00DD0BE6"/>
    <w:rsid w:val="00DD0C7C"/>
    <w:rsid w:val="00DD11A2"/>
    <w:rsid w:val="00DD2140"/>
    <w:rsid w:val="00DD21F9"/>
    <w:rsid w:val="00DD5DDD"/>
    <w:rsid w:val="00DD6C1E"/>
    <w:rsid w:val="00DD7A7F"/>
    <w:rsid w:val="00DE0418"/>
    <w:rsid w:val="00DE067A"/>
    <w:rsid w:val="00DE12A0"/>
    <w:rsid w:val="00DE13DF"/>
    <w:rsid w:val="00DE1A37"/>
    <w:rsid w:val="00DE2706"/>
    <w:rsid w:val="00DE2A89"/>
    <w:rsid w:val="00DE2C8F"/>
    <w:rsid w:val="00DE46F1"/>
    <w:rsid w:val="00DE590F"/>
    <w:rsid w:val="00DE5B68"/>
    <w:rsid w:val="00DE5D43"/>
    <w:rsid w:val="00DE6541"/>
    <w:rsid w:val="00DE6B52"/>
    <w:rsid w:val="00DE6D3D"/>
    <w:rsid w:val="00DE6EF5"/>
    <w:rsid w:val="00DE7857"/>
    <w:rsid w:val="00DE7B09"/>
    <w:rsid w:val="00DF18B4"/>
    <w:rsid w:val="00DF20FB"/>
    <w:rsid w:val="00DF2DDA"/>
    <w:rsid w:val="00DF3066"/>
    <w:rsid w:val="00DF3872"/>
    <w:rsid w:val="00DF3F8E"/>
    <w:rsid w:val="00DF4142"/>
    <w:rsid w:val="00DF439C"/>
    <w:rsid w:val="00DF49A3"/>
    <w:rsid w:val="00DF53A8"/>
    <w:rsid w:val="00DF5F17"/>
    <w:rsid w:val="00DF7167"/>
    <w:rsid w:val="00DF73F7"/>
    <w:rsid w:val="00E013E5"/>
    <w:rsid w:val="00E0231C"/>
    <w:rsid w:val="00E02BFB"/>
    <w:rsid w:val="00E05688"/>
    <w:rsid w:val="00E063A7"/>
    <w:rsid w:val="00E07556"/>
    <w:rsid w:val="00E075DF"/>
    <w:rsid w:val="00E10619"/>
    <w:rsid w:val="00E10ACF"/>
    <w:rsid w:val="00E10F38"/>
    <w:rsid w:val="00E115F4"/>
    <w:rsid w:val="00E11D5D"/>
    <w:rsid w:val="00E13494"/>
    <w:rsid w:val="00E142BC"/>
    <w:rsid w:val="00E152DC"/>
    <w:rsid w:val="00E17D95"/>
    <w:rsid w:val="00E2111C"/>
    <w:rsid w:val="00E23057"/>
    <w:rsid w:val="00E2362E"/>
    <w:rsid w:val="00E23DB4"/>
    <w:rsid w:val="00E24781"/>
    <w:rsid w:val="00E257C9"/>
    <w:rsid w:val="00E25FA1"/>
    <w:rsid w:val="00E2601B"/>
    <w:rsid w:val="00E264E2"/>
    <w:rsid w:val="00E26BAA"/>
    <w:rsid w:val="00E2725F"/>
    <w:rsid w:val="00E2752A"/>
    <w:rsid w:val="00E279F1"/>
    <w:rsid w:val="00E27D7F"/>
    <w:rsid w:val="00E30257"/>
    <w:rsid w:val="00E31018"/>
    <w:rsid w:val="00E31A5B"/>
    <w:rsid w:val="00E31B06"/>
    <w:rsid w:val="00E31FD6"/>
    <w:rsid w:val="00E3518F"/>
    <w:rsid w:val="00E35405"/>
    <w:rsid w:val="00E361BE"/>
    <w:rsid w:val="00E36651"/>
    <w:rsid w:val="00E36CD1"/>
    <w:rsid w:val="00E36E77"/>
    <w:rsid w:val="00E36F3E"/>
    <w:rsid w:val="00E372FB"/>
    <w:rsid w:val="00E37457"/>
    <w:rsid w:val="00E408EB"/>
    <w:rsid w:val="00E40D4D"/>
    <w:rsid w:val="00E41C54"/>
    <w:rsid w:val="00E42D68"/>
    <w:rsid w:val="00E42F88"/>
    <w:rsid w:val="00E442E2"/>
    <w:rsid w:val="00E4435D"/>
    <w:rsid w:val="00E445E3"/>
    <w:rsid w:val="00E44E2F"/>
    <w:rsid w:val="00E45A1C"/>
    <w:rsid w:val="00E45BD6"/>
    <w:rsid w:val="00E45DA5"/>
    <w:rsid w:val="00E47313"/>
    <w:rsid w:val="00E47917"/>
    <w:rsid w:val="00E47DFF"/>
    <w:rsid w:val="00E5073D"/>
    <w:rsid w:val="00E50FA1"/>
    <w:rsid w:val="00E51673"/>
    <w:rsid w:val="00E527EF"/>
    <w:rsid w:val="00E5504B"/>
    <w:rsid w:val="00E55248"/>
    <w:rsid w:val="00E55ACD"/>
    <w:rsid w:val="00E55D32"/>
    <w:rsid w:val="00E56F36"/>
    <w:rsid w:val="00E57099"/>
    <w:rsid w:val="00E57A3C"/>
    <w:rsid w:val="00E6171D"/>
    <w:rsid w:val="00E62297"/>
    <w:rsid w:val="00E62888"/>
    <w:rsid w:val="00E63600"/>
    <w:rsid w:val="00E6397A"/>
    <w:rsid w:val="00E63C13"/>
    <w:rsid w:val="00E63F06"/>
    <w:rsid w:val="00E641CB"/>
    <w:rsid w:val="00E645A2"/>
    <w:rsid w:val="00E655E2"/>
    <w:rsid w:val="00E663BD"/>
    <w:rsid w:val="00E66A81"/>
    <w:rsid w:val="00E708BD"/>
    <w:rsid w:val="00E70D1D"/>
    <w:rsid w:val="00E71087"/>
    <w:rsid w:val="00E72D80"/>
    <w:rsid w:val="00E7388F"/>
    <w:rsid w:val="00E74777"/>
    <w:rsid w:val="00E7479A"/>
    <w:rsid w:val="00E74A72"/>
    <w:rsid w:val="00E74F9A"/>
    <w:rsid w:val="00E75973"/>
    <w:rsid w:val="00E75EA8"/>
    <w:rsid w:val="00E76A48"/>
    <w:rsid w:val="00E77291"/>
    <w:rsid w:val="00E77C15"/>
    <w:rsid w:val="00E808F1"/>
    <w:rsid w:val="00E82CA3"/>
    <w:rsid w:val="00E83546"/>
    <w:rsid w:val="00E84C6E"/>
    <w:rsid w:val="00E86584"/>
    <w:rsid w:val="00E867F5"/>
    <w:rsid w:val="00E92F85"/>
    <w:rsid w:val="00E931C4"/>
    <w:rsid w:val="00E93AFB"/>
    <w:rsid w:val="00E95CE0"/>
    <w:rsid w:val="00E96BFD"/>
    <w:rsid w:val="00EA005D"/>
    <w:rsid w:val="00EA0AEE"/>
    <w:rsid w:val="00EA0E27"/>
    <w:rsid w:val="00EA1BF3"/>
    <w:rsid w:val="00EA311B"/>
    <w:rsid w:val="00EA346C"/>
    <w:rsid w:val="00EA439A"/>
    <w:rsid w:val="00EA5773"/>
    <w:rsid w:val="00EA5BF6"/>
    <w:rsid w:val="00EA6BC7"/>
    <w:rsid w:val="00EA7D61"/>
    <w:rsid w:val="00EB1906"/>
    <w:rsid w:val="00EB3F27"/>
    <w:rsid w:val="00EB4A95"/>
    <w:rsid w:val="00EB5439"/>
    <w:rsid w:val="00EC0CA5"/>
    <w:rsid w:val="00EC0FA7"/>
    <w:rsid w:val="00EC12B9"/>
    <w:rsid w:val="00EC1F7D"/>
    <w:rsid w:val="00EC2EFF"/>
    <w:rsid w:val="00EC2FEC"/>
    <w:rsid w:val="00EC30E4"/>
    <w:rsid w:val="00EC31EE"/>
    <w:rsid w:val="00EC35E7"/>
    <w:rsid w:val="00EC35F4"/>
    <w:rsid w:val="00EC4666"/>
    <w:rsid w:val="00EC4B4C"/>
    <w:rsid w:val="00EC5C04"/>
    <w:rsid w:val="00EC5E15"/>
    <w:rsid w:val="00EC64AA"/>
    <w:rsid w:val="00EC7341"/>
    <w:rsid w:val="00EC7FC8"/>
    <w:rsid w:val="00ED059D"/>
    <w:rsid w:val="00ED095D"/>
    <w:rsid w:val="00ED0CDD"/>
    <w:rsid w:val="00ED16BD"/>
    <w:rsid w:val="00ED2271"/>
    <w:rsid w:val="00ED22DD"/>
    <w:rsid w:val="00ED2C5A"/>
    <w:rsid w:val="00ED45A4"/>
    <w:rsid w:val="00ED554F"/>
    <w:rsid w:val="00ED5868"/>
    <w:rsid w:val="00ED7A47"/>
    <w:rsid w:val="00ED7CE4"/>
    <w:rsid w:val="00EE00DF"/>
    <w:rsid w:val="00EE0192"/>
    <w:rsid w:val="00EE087E"/>
    <w:rsid w:val="00EE0AB1"/>
    <w:rsid w:val="00EE0CA3"/>
    <w:rsid w:val="00EE168A"/>
    <w:rsid w:val="00EE19DC"/>
    <w:rsid w:val="00EE1E4D"/>
    <w:rsid w:val="00EE297F"/>
    <w:rsid w:val="00EE4511"/>
    <w:rsid w:val="00EE4515"/>
    <w:rsid w:val="00EE4E5E"/>
    <w:rsid w:val="00EE578C"/>
    <w:rsid w:val="00EE5E0A"/>
    <w:rsid w:val="00EE6689"/>
    <w:rsid w:val="00EE6C0E"/>
    <w:rsid w:val="00EE6D5C"/>
    <w:rsid w:val="00EE7F66"/>
    <w:rsid w:val="00EF0793"/>
    <w:rsid w:val="00EF0BAA"/>
    <w:rsid w:val="00EF1431"/>
    <w:rsid w:val="00EF1C8A"/>
    <w:rsid w:val="00EF2F84"/>
    <w:rsid w:val="00EF3C10"/>
    <w:rsid w:val="00EF3D3A"/>
    <w:rsid w:val="00EF40B0"/>
    <w:rsid w:val="00EF42DF"/>
    <w:rsid w:val="00EF42F5"/>
    <w:rsid w:val="00EF4FD3"/>
    <w:rsid w:val="00EF55CE"/>
    <w:rsid w:val="00EF5613"/>
    <w:rsid w:val="00EF5701"/>
    <w:rsid w:val="00EF61DC"/>
    <w:rsid w:val="00EF6A1D"/>
    <w:rsid w:val="00EF7155"/>
    <w:rsid w:val="00EF76D3"/>
    <w:rsid w:val="00EF77C6"/>
    <w:rsid w:val="00EF7E1E"/>
    <w:rsid w:val="00F008A4"/>
    <w:rsid w:val="00F017A0"/>
    <w:rsid w:val="00F023B7"/>
    <w:rsid w:val="00F023C1"/>
    <w:rsid w:val="00F029D1"/>
    <w:rsid w:val="00F02B75"/>
    <w:rsid w:val="00F0453F"/>
    <w:rsid w:val="00F050F2"/>
    <w:rsid w:val="00F051B6"/>
    <w:rsid w:val="00F05AA8"/>
    <w:rsid w:val="00F06380"/>
    <w:rsid w:val="00F06E8D"/>
    <w:rsid w:val="00F06FED"/>
    <w:rsid w:val="00F07789"/>
    <w:rsid w:val="00F102A5"/>
    <w:rsid w:val="00F10621"/>
    <w:rsid w:val="00F1095B"/>
    <w:rsid w:val="00F117E7"/>
    <w:rsid w:val="00F11887"/>
    <w:rsid w:val="00F12BC6"/>
    <w:rsid w:val="00F13FE0"/>
    <w:rsid w:val="00F14245"/>
    <w:rsid w:val="00F14A7C"/>
    <w:rsid w:val="00F14B46"/>
    <w:rsid w:val="00F15EAA"/>
    <w:rsid w:val="00F16267"/>
    <w:rsid w:val="00F1755F"/>
    <w:rsid w:val="00F202D1"/>
    <w:rsid w:val="00F2067A"/>
    <w:rsid w:val="00F2155A"/>
    <w:rsid w:val="00F2181A"/>
    <w:rsid w:val="00F22F9C"/>
    <w:rsid w:val="00F232A1"/>
    <w:rsid w:val="00F236D7"/>
    <w:rsid w:val="00F23740"/>
    <w:rsid w:val="00F238F1"/>
    <w:rsid w:val="00F24057"/>
    <w:rsid w:val="00F2443B"/>
    <w:rsid w:val="00F24FCA"/>
    <w:rsid w:val="00F25F43"/>
    <w:rsid w:val="00F262C9"/>
    <w:rsid w:val="00F27225"/>
    <w:rsid w:val="00F27ABE"/>
    <w:rsid w:val="00F27DDA"/>
    <w:rsid w:val="00F3084E"/>
    <w:rsid w:val="00F31CE4"/>
    <w:rsid w:val="00F31D31"/>
    <w:rsid w:val="00F32AE2"/>
    <w:rsid w:val="00F32F46"/>
    <w:rsid w:val="00F34B91"/>
    <w:rsid w:val="00F35B19"/>
    <w:rsid w:val="00F377AF"/>
    <w:rsid w:val="00F41AC2"/>
    <w:rsid w:val="00F42D6C"/>
    <w:rsid w:val="00F43003"/>
    <w:rsid w:val="00F43DD9"/>
    <w:rsid w:val="00F45F58"/>
    <w:rsid w:val="00F474AE"/>
    <w:rsid w:val="00F50737"/>
    <w:rsid w:val="00F51BF1"/>
    <w:rsid w:val="00F52327"/>
    <w:rsid w:val="00F54264"/>
    <w:rsid w:val="00F56139"/>
    <w:rsid w:val="00F602F5"/>
    <w:rsid w:val="00F602FB"/>
    <w:rsid w:val="00F60FAD"/>
    <w:rsid w:val="00F614EA"/>
    <w:rsid w:val="00F617CE"/>
    <w:rsid w:val="00F62FA0"/>
    <w:rsid w:val="00F63720"/>
    <w:rsid w:val="00F6395B"/>
    <w:rsid w:val="00F65298"/>
    <w:rsid w:val="00F656D4"/>
    <w:rsid w:val="00F65F7D"/>
    <w:rsid w:val="00F65FF7"/>
    <w:rsid w:val="00F66BDA"/>
    <w:rsid w:val="00F70807"/>
    <w:rsid w:val="00F71EB0"/>
    <w:rsid w:val="00F727B4"/>
    <w:rsid w:val="00F72BDE"/>
    <w:rsid w:val="00F735C7"/>
    <w:rsid w:val="00F7382D"/>
    <w:rsid w:val="00F75145"/>
    <w:rsid w:val="00F75CD6"/>
    <w:rsid w:val="00F7603A"/>
    <w:rsid w:val="00F7704D"/>
    <w:rsid w:val="00F843B4"/>
    <w:rsid w:val="00F85875"/>
    <w:rsid w:val="00F85FC8"/>
    <w:rsid w:val="00F86662"/>
    <w:rsid w:val="00F90C34"/>
    <w:rsid w:val="00F91D38"/>
    <w:rsid w:val="00F92326"/>
    <w:rsid w:val="00F929AA"/>
    <w:rsid w:val="00F930D9"/>
    <w:rsid w:val="00F969AA"/>
    <w:rsid w:val="00F96D72"/>
    <w:rsid w:val="00F96F5D"/>
    <w:rsid w:val="00F978A3"/>
    <w:rsid w:val="00FA02F7"/>
    <w:rsid w:val="00FA0A29"/>
    <w:rsid w:val="00FA0A80"/>
    <w:rsid w:val="00FA0FE1"/>
    <w:rsid w:val="00FA20FF"/>
    <w:rsid w:val="00FA2643"/>
    <w:rsid w:val="00FA2718"/>
    <w:rsid w:val="00FA3058"/>
    <w:rsid w:val="00FA30AE"/>
    <w:rsid w:val="00FA3322"/>
    <w:rsid w:val="00FA4EBB"/>
    <w:rsid w:val="00FA5266"/>
    <w:rsid w:val="00FA57D6"/>
    <w:rsid w:val="00FA621C"/>
    <w:rsid w:val="00FA769D"/>
    <w:rsid w:val="00FA7A99"/>
    <w:rsid w:val="00FB0C94"/>
    <w:rsid w:val="00FB1346"/>
    <w:rsid w:val="00FB2426"/>
    <w:rsid w:val="00FB2611"/>
    <w:rsid w:val="00FB4BD5"/>
    <w:rsid w:val="00FB4C27"/>
    <w:rsid w:val="00FB7BFD"/>
    <w:rsid w:val="00FC02C0"/>
    <w:rsid w:val="00FC199C"/>
    <w:rsid w:val="00FC2180"/>
    <w:rsid w:val="00FC223D"/>
    <w:rsid w:val="00FC2DE4"/>
    <w:rsid w:val="00FC4A69"/>
    <w:rsid w:val="00FC5A23"/>
    <w:rsid w:val="00FC5C76"/>
    <w:rsid w:val="00FC6392"/>
    <w:rsid w:val="00FC69F3"/>
    <w:rsid w:val="00FD0494"/>
    <w:rsid w:val="00FD0A58"/>
    <w:rsid w:val="00FD1CB5"/>
    <w:rsid w:val="00FD1F73"/>
    <w:rsid w:val="00FD232E"/>
    <w:rsid w:val="00FD3100"/>
    <w:rsid w:val="00FD390A"/>
    <w:rsid w:val="00FD4330"/>
    <w:rsid w:val="00FD44B5"/>
    <w:rsid w:val="00FD5171"/>
    <w:rsid w:val="00FD597B"/>
    <w:rsid w:val="00FD5C2A"/>
    <w:rsid w:val="00FD6BBE"/>
    <w:rsid w:val="00FD7927"/>
    <w:rsid w:val="00FE073B"/>
    <w:rsid w:val="00FE127F"/>
    <w:rsid w:val="00FE1670"/>
    <w:rsid w:val="00FE2031"/>
    <w:rsid w:val="00FE2040"/>
    <w:rsid w:val="00FE3344"/>
    <w:rsid w:val="00FE3776"/>
    <w:rsid w:val="00FE3F5C"/>
    <w:rsid w:val="00FE4C5B"/>
    <w:rsid w:val="00FE4C8E"/>
    <w:rsid w:val="00FE5E5E"/>
    <w:rsid w:val="00FE7AED"/>
    <w:rsid w:val="00FE7CD3"/>
    <w:rsid w:val="00FF03CC"/>
    <w:rsid w:val="00FF1EF1"/>
    <w:rsid w:val="00FF211F"/>
    <w:rsid w:val="00FF2797"/>
    <w:rsid w:val="00FF3413"/>
    <w:rsid w:val="00FF37BF"/>
    <w:rsid w:val="00FF4447"/>
    <w:rsid w:val="00FF4BB7"/>
    <w:rsid w:val="00FF4DEE"/>
    <w:rsid w:val="00FF547D"/>
    <w:rsid w:val="00FF675A"/>
    <w:rsid w:val="00FF7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AE846D-703A-4750-B276-7BB686B57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7E4D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508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A508D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0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2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6A105F"/>
  </w:style>
  <w:style w:type="character" w:styleId="nfasis">
    <w:name w:val="Emphasis"/>
    <w:basedOn w:val="Fuentedeprrafopredeter"/>
    <w:uiPriority w:val="20"/>
    <w:qFormat/>
    <w:rsid w:val="007E4DA1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7E4DA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4A249A"/>
    <w:rPr>
      <w:color w:val="954F72"/>
      <w:u w:val="single"/>
    </w:rPr>
  </w:style>
  <w:style w:type="paragraph" w:customStyle="1" w:styleId="font5">
    <w:name w:val="font5"/>
    <w:basedOn w:val="Normal"/>
    <w:rsid w:val="004A249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444444"/>
      <w:sz w:val="18"/>
      <w:szCs w:val="18"/>
      <w:lang w:eastAsia="es-MX"/>
    </w:rPr>
  </w:style>
  <w:style w:type="paragraph" w:customStyle="1" w:styleId="font6">
    <w:name w:val="font6"/>
    <w:basedOn w:val="Normal"/>
    <w:rsid w:val="004A249A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74C1"/>
      <w:sz w:val="18"/>
      <w:szCs w:val="18"/>
      <w:lang w:eastAsia="es-MX"/>
    </w:rPr>
  </w:style>
  <w:style w:type="paragraph" w:customStyle="1" w:styleId="xl64">
    <w:name w:val="xl64"/>
    <w:basedOn w:val="Normal"/>
    <w:rsid w:val="004A249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es-MX"/>
    </w:rPr>
  </w:style>
  <w:style w:type="paragraph" w:customStyle="1" w:styleId="xl65">
    <w:name w:val="xl65"/>
    <w:basedOn w:val="Normal"/>
    <w:rsid w:val="004A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66">
    <w:name w:val="xl66"/>
    <w:basedOn w:val="Normal"/>
    <w:rsid w:val="004A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444444"/>
      <w:sz w:val="18"/>
      <w:szCs w:val="18"/>
      <w:lang w:eastAsia="es-MX"/>
    </w:rPr>
  </w:style>
  <w:style w:type="paragraph" w:customStyle="1" w:styleId="xl67">
    <w:name w:val="xl67"/>
    <w:basedOn w:val="Normal"/>
    <w:rsid w:val="004A24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68">
    <w:name w:val="xl68"/>
    <w:basedOn w:val="Normal"/>
    <w:rsid w:val="004A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69">
    <w:name w:val="xl69"/>
    <w:basedOn w:val="Normal"/>
    <w:rsid w:val="004A249A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563C1"/>
      <w:sz w:val="18"/>
      <w:szCs w:val="18"/>
      <w:u w:val="single"/>
      <w:lang w:eastAsia="es-MX"/>
    </w:rPr>
  </w:style>
  <w:style w:type="paragraph" w:customStyle="1" w:styleId="xl70">
    <w:name w:val="xl70"/>
    <w:basedOn w:val="Normal"/>
    <w:rsid w:val="004A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74C1"/>
      <w:sz w:val="18"/>
      <w:szCs w:val="18"/>
      <w:lang w:eastAsia="es-MX"/>
    </w:rPr>
  </w:style>
  <w:style w:type="paragraph" w:customStyle="1" w:styleId="xl71">
    <w:name w:val="xl71"/>
    <w:basedOn w:val="Normal"/>
    <w:rsid w:val="004A249A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563C1"/>
      <w:sz w:val="18"/>
      <w:szCs w:val="18"/>
      <w:u w:val="single"/>
      <w:lang w:eastAsia="es-MX"/>
    </w:rPr>
  </w:style>
  <w:style w:type="paragraph" w:customStyle="1" w:styleId="xl72">
    <w:name w:val="xl72"/>
    <w:basedOn w:val="Normal"/>
    <w:rsid w:val="004A249A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563C1"/>
      <w:sz w:val="18"/>
      <w:szCs w:val="18"/>
      <w:u w:val="single"/>
      <w:lang w:eastAsia="es-MX"/>
    </w:rPr>
  </w:style>
  <w:style w:type="paragraph" w:customStyle="1" w:styleId="xl73">
    <w:name w:val="xl73"/>
    <w:basedOn w:val="Normal"/>
    <w:rsid w:val="004A249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444444"/>
      <w:sz w:val="18"/>
      <w:szCs w:val="18"/>
      <w:lang w:eastAsia="es-MX"/>
    </w:rPr>
  </w:style>
  <w:style w:type="paragraph" w:customStyle="1" w:styleId="xl74">
    <w:name w:val="xl74"/>
    <w:basedOn w:val="Normal"/>
    <w:rsid w:val="004A249A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74C1"/>
      <w:sz w:val="18"/>
      <w:szCs w:val="18"/>
      <w:lang w:eastAsia="es-MX"/>
    </w:rPr>
  </w:style>
  <w:style w:type="paragraph" w:customStyle="1" w:styleId="xl75">
    <w:name w:val="xl75"/>
    <w:basedOn w:val="Normal"/>
    <w:rsid w:val="004A249A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76">
    <w:name w:val="xl76"/>
    <w:basedOn w:val="Normal"/>
    <w:rsid w:val="004A249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77">
    <w:name w:val="xl77"/>
    <w:basedOn w:val="Normal"/>
    <w:rsid w:val="004A249A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78">
    <w:name w:val="xl78"/>
    <w:basedOn w:val="Normal"/>
    <w:rsid w:val="004A249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79">
    <w:name w:val="xl79"/>
    <w:basedOn w:val="Normal"/>
    <w:rsid w:val="004A249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customStyle="1" w:styleId="xl80">
    <w:name w:val="xl80"/>
    <w:basedOn w:val="Normal"/>
    <w:rsid w:val="004A249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444444"/>
      <w:sz w:val="18"/>
      <w:szCs w:val="18"/>
      <w:lang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483B24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034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98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32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9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3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3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7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4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18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49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066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8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4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126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abi.org/isc/datasheet/108685" TargetMode="External"/><Relationship Id="rId21" Type="http://schemas.openxmlformats.org/officeDocument/2006/relationships/hyperlink" Target="http://www.cabi.org/isc/datasheet/108678" TargetMode="External"/><Relationship Id="rId34" Type="http://schemas.openxmlformats.org/officeDocument/2006/relationships/hyperlink" Target="http://www.cabi.org/isc/datasheet/108719" TargetMode="External"/><Relationship Id="rId42" Type="http://schemas.openxmlformats.org/officeDocument/2006/relationships/hyperlink" Target="http://www.cabi.org/isc/datasheet/108477" TargetMode="External"/><Relationship Id="rId47" Type="http://schemas.openxmlformats.org/officeDocument/2006/relationships/hyperlink" Target="http://www.cabi.org/isc/datasheet/108590" TargetMode="External"/><Relationship Id="rId50" Type="http://schemas.openxmlformats.org/officeDocument/2006/relationships/hyperlink" Target="http://www.cabi.org/isc/datasheet/108604" TargetMode="External"/><Relationship Id="rId55" Type="http://schemas.openxmlformats.org/officeDocument/2006/relationships/hyperlink" Target="http://www.cabi.org/isc/datasheet/108842" TargetMode="External"/><Relationship Id="rId63" Type="http://schemas.openxmlformats.org/officeDocument/2006/relationships/hyperlink" Target="http://www.cabi.org/isc/datasheet/5556" TargetMode="External"/><Relationship Id="rId68" Type="http://schemas.openxmlformats.org/officeDocument/2006/relationships/hyperlink" Target="http://www.cabi.org/isc/datasheet/108756" TargetMode="External"/><Relationship Id="rId76" Type="http://schemas.openxmlformats.org/officeDocument/2006/relationships/hyperlink" Target="http://www.cabi.org/isc/datasheet/108431" TargetMode="External"/><Relationship Id="rId84" Type="http://schemas.openxmlformats.org/officeDocument/2006/relationships/hyperlink" Target="http://www.cabi.org/isc/abstract/19951106304" TargetMode="External"/><Relationship Id="rId89" Type="http://schemas.openxmlformats.org/officeDocument/2006/relationships/hyperlink" Target="http://www.cabi.org/isc/abstract/19820598637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hyperlink" Target="http://www.cabi.org/isc/datasheet/108522" TargetMode="External"/><Relationship Id="rId92" Type="http://schemas.openxmlformats.org/officeDocument/2006/relationships/hyperlink" Target="http://www.cabi.org/isc/abstract/2003305178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abi.org/isc/datasheet/108671" TargetMode="External"/><Relationship Id="rId29" Type="http://schemas.openxmlformats.org/officeDocument/2006/relationships/hyperlink" Target="http://www.cabi.org/isc/datasheet/108691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://www.cabi.org/isc/datasheet/108683" TargetMode="External"/><Relationship Id="rId32" Type="http://schemas.openxmlformats.org/officeDocument/2006/relationships/hyperlink" Target="http://www.cabi.org/isc/datasheet/108699" TargetMode="External"/><Relationship Id="rId37" Type="http://schemas.openxmlformats.org/officeDocument/2006/relationships/hyperlink" Target="http://www.cabi.org/isc/datasheet/108761" TargetMode="External"/><Relationship Id="rId40" Type="http://schemas.openxmlformats.org/officeDocument/2006/relationships/hyperlink" Target="http://www.cabi.org/isc/datasheet/108764" TargetMode="External"/><Relationship Id="rId45" Type="http://schemas.openxmlformats.org/officeDocument/2006/relationships/hyperlink" Target="http://www.cabi.org/isc/datasheet/108503" TargetMode="External"/><Relationship Id="rId53" Type="http://schemas.openxmlformats.org/officeDocument/2006/relationships/hyperlink" Target="http://www.cabi.org/isc/datasheet/108805" TargetMode="External"/><Relationship Id="rId58" Type="http://schemas.openxmlformats.org/officeDocument/2006/relationships/hyperlink" Target="http://www.cabi.org/isc/datasheet/108412" TargetMode="External"/><Relationship Id="rId66" Type="http://schemas.openxmlformats.org/officeDocument/2006/relationships/hyperlink" Target="http://www.cabi.org/isc/datasheet/5556" TargetMode="External"/><Relationship Id="rId74" Type="http://schemas.openxmlformats.org/officeDocument/2006/relationships/hyperlink" Target="http://www.cabi.org/isc/datasheet/108393" TargetMode="External"/><Relationship Id="rId79" Type="http://schemas.openxmlformats.org/officeDocument/2006/relationships/hyperlink" Target="http://www.cabi.org/isc/datasheet/108707" TargetMode="External"/><Relationship Id="rId87" Type="http://schemas.openxmlformats.org/officeDocument/2006/relationships/hyperlink" Target="http://www.cabi.org/isc/abstract/2000302902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cabi.org/isc/datasheet/108429" TargetMode="External"/><Relationship Id="rId82" Type="http://schemas.openxmlformats.org/officeDocument/2006/relationships/hyperlink" Target="http://www.cabi.org/isc/abstract/19941103537" TargetMode="External"/><Relationship Id="rId90" Type="http://schemas.openxmlformats.org/officeDocument/2006/relationships/hyperlink" Target="http://www.cabi.org/isc/abstract/19870543781" TargetMode="External"/><Relationship Id="rId95" Type="http://schemas.openxmlformats.org/officeDocument/2006/relationships/hyperlink" Target="http://www.cabi.org/isc/abstract/19981108439" TargetMode="External"/><Relationship Id="rId19" Type="http://schemas.openxmlformats.org/officeDocument/2006/relationships/hyperlink" Target="http://www.cabi.org/isc/datasheet/108675" TargetMode="External"/><Relationship Id="rId14" Type="http://schemas.openxmlformats.org/officeDocument/2006/relationships/hyperlink" Target="http://www.cabi.org/isc/datasheet/108670" TargetMode="External"/><Relationship Id="rId22" Type="http://schemas.openxmlformats.org/officeDocument/2006/relationships/hyperlink" Target="http://www.cabi.org/isc/datasheet/108676" TargetMode="External"/><Relationship Id="rId27" Type="http://schemas.openxmlformats.org/officeDocument/2006/relationships/hyperlink" Target="http://www.cabi.org/isc/datasheet/108686" TargetMode="External"/><Relationship Id="rId30" Type="http://schemas.openxmlformats.org/officeDocument/2006/relationships/hyperlink" Target="http://www.cabi.org/isc/datasheet/108697" TargetMode="External"/><Relationship Id="rId35" Type="http://schemas.openxmlformats.org/officeDocument/2006/relationships/hyperlink" Target="http://www.cabi.org/isc/datasheet/108467" TargetMode="External"/><Relationship Id="rId43" Type="http://schemas.openxmlformats.org/officeDocument/2006/relationships/hyperlink" Target="http://www.cabi.org/isc/datasheet/108514" TargetMode="External"/><Relationship Id="rId48" Type="http://schemas.openxmlformats.org/officeDocument/2006/relationships/hyperlink" Target="http://www.cabi.org/isc/datasheet/108587" TargetMode="External"/><Relationship Id="rId56" Type="http://schemas.openxmlformats.org/officeDocument/2006/relationships/hyperlink" Target="http://www.cabi.org/isc/datasheet/108843" TargetMode="External"/><Relationship Id="rId64" Type="http://schemas.openxmlformats.org/officeDocument/2006/relationships/hyperlink" Target="http://www.cabi.org/isc/datasheet/108410" TargetMode="External"/><Relationship Id="rId69" Type="http://schemas.openxmlformats.org/officeDocument/2006/relationships/hyperlink" Target="http://www.cabi.org/isc/datasheet/5556" TargetMode="External"/><Relationship Id="rId77" Type="http://schemas.openxmlformats.org/officeDocument/2006/relationships/hyperlink" Target="http://www.cabi.org/isc/datasheet/108706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cabi.org/isc/datasheet/108597" TargetMode="External"/><Relationship Id="rId72" Type="http://schemas.openxmlformats.org/officeDocument/2006/relationships/hyperlink" Target="http://www.cabi.org/isc/datasheet/108538" TargetMode="External"/><Relationship Id="rId80" Type="http://schemas.openxmlformats.org/officeDocument/2006/relationships/image" Target="media/image7.jpeg"/><Relationship Id="rId85" Type="http://schemas.openxmlformats.org/officeDocument/2006/relationships/hyperlink" Target="http://www.cabi.org/isc/abstract/20083279223" TargetMode="External"/><Relationship Id="rId93" Type="http://schemas.openxmlformats.org/officeDocument/2006/relationships/hyperlink" Target="http://www.cabi.org/isc/abstract/19810586222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cabi.org/isc/datasheet/108398" TargetMode="External"/><Relationship Id="rId17" Type="http://schemas.openxmlformats.org/officeDocument/2006/relationships/hyperlink" Target="http://www.cabi.org/isc/datasheet/108673" TargetMode="External"/><Relationship Id="rId25" Type="http://schemas.openxmlformats.org/officeDocument/2006/relationships/hyperlink" Target="http://www.cabi.org/isc/datasheet/108684" TargetMode="External"/><Relationship Id="rId33" Type="http://schemas.openxmlformats.org/officeDocument/2006/relationships/hyperlink" Target="http://www.cabi.org/isc/datasheet/108455" TargetMode="External"/><Relationship Id="rId38" Type="http://schemas.openxmlformats.org/officeDocument/2006/relationships/hyperlink" Target="http://www.cabi.org/isc/datasheet/108762" TargetMode="External"/><Relationship Id="rId46" Type="http://schemas.openxmlformats.org/officeDocument/2006/relationships/hyperlink" Target="http://www.cabi.org/isc/datasheet/108535" TargetMode="External"/><Relationship Id="rId59" Type="http://schemas.openxmlformats.org/officeDocument/2006/relationships/hyperlink" Target="http://www.cabi.org/isc/datasheet/108424" TargetMode="External"/><Relationship Id="rId67" Type="http://schemas.openxmlformats.org/officeDocument/2006/relationships/hyperlink" Target="http://www.cabi.org/isc/datasheet/108464" TargetMode="External"/><Relationship Id="rId20" Type="http://schemas.openxmlformats.org/officeDocument/2006/relationships/hyperlink" Target="http://www.cabi.org/isc/datasheet/108677" TargetMode="External"/><Relationship Id="rId41" Type="http://schemas.openxmlformats.org/officeDocument/2006/relationships/hyperlink" Target="http://www.cabi.org/isc/datasheet/108476" TargetMode="External"/><Relationship Id="rId54" Type="http://schemas.openxmlformats.org/officeDocument/2006/relationships/hyperlink" Target="http://www.cabi.org/isc/datasheet/108806" TargetMode="External"/><Relationship Id="rId62" Type="http://schemas.openxmlformats.org/officeDocument/2006/relationships/hyperlink" Target="http://www.cabi.org/isc/datasheet/108705" TargetMode="External"/><Relationship Id="rId70" Type="http://schemas.openxmlformats.org/officeDocument/2006/relationships/hyperlink" Target="http://www.cabi.org/isc/datasheet/108489" TargetMode="External"/><Relationship Id="rId75" Type="http://schemas.openxmlformats.org/officeDocument/2006/relationships/hyperlink" Target="http://www.cabi.org/isc/datasheet/5556" TargetMode="External"/><Relationship Id="rId83" Type="http://schemas.openxmlformats.org/officeDocument/2006/relationships/hyperlink" Target="http://www.cabi.org/isc/abstract/19911147879" TargetMode="External"/><Relationship Id="rId88" Type="http://schemas.openxmlformats.org/officeDocument/2006/relationships/hyperlink" Target="http://www.cabi.org/isc/abstract/20057007386" TargetMode="External"/><Relationship Id="rId91" Type="http://schemas.openxmlformats.org/officeDocument/2006/relationships/hyperlink" Target="http://www.cabi.org/isc/abstract/19901131209" TargetMode="External"/><Relationship Id="rId96" Type="http://schemas.openxmlformats.org/officeDocument/2006/relationships/hyperlink" Target="http://www.cabi.org/isc/abstract/1986053730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cabi.org/isc/datasheet/108672" TargetMode="External"/><Relationship Id="rId23" Type="http://schemas.openxmlformats.org/officeDocument/2006/relationships/hyperlink" Target="http://www.cabi.org/isc/datasheet/108681" TargetMode="External"/><Relationship Id="rId28" Type="http://schemas.openxmlformats.org/officeDocument/2006/relationships/hyperlink" Target="http://www.cabi.org/isc/datasheet/108694" TargetMode="External"/><Relationship Id="rId36" Type="http://schemas.openxmlformats.org/officeDocument/2006/relationships/hyperlink" Target="http://www.cabi.org/isc/datasheet/108760" TargetMode="External"/><Relationship Id="rId49" Type="http://schemas.openxmlformats.org/officeDocument/2006/relationships/hyperlink" Target="http://www.cabi.org/isc/datasheet/5556" TargetMode="External"/><Relationship Id="rId57" Type="http://schemas.openxmlformats.org/officeDocument/2006/relationships/hyperlink" Target="http://www.cabi.org/isc/datasheet/108452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://www.cabi.org/isc/datasheet/108698" TargetMode="External"/><Relationship Id="rId44" Type="http://schemas.openxmlformats.org/officeDocument/2006/relationships/hyperlink" Target="http://www.cabi.org/isc/datasheet/108765" TargetMode="External"/><Relationship Id="rId52" Type="http://schemas.openxmlformats.org/officeDocument/2006/relationships/hyperlink" Target="http://www.cabi.org/isc/datasheet/108799" TargetMode="External"/><Relationship Id="rId60" Type="http://schemas.openxmlformats.org/officeDocument/2006/relationships/hyperlink" Target="http://www.cabi.org/isc/datasheet/5556" TargetMode="External"/><Relationship Id="rId65" Type="http://schemas.openxmlformats.org/officeDocument/2006/relationships/hyperlink" Target="http://www.cabi.org/isc/datasheet/108435" TargetMode="External"/><Relationship Id="rId73" Type="http://schemas.openxmlformats.org/officeDocument/2006/relationships/hyperlink" Target="http://www.cabi.org/isc/datasheet/5556" TargetMode="External"/><Relationship Id="rId78" Type="http://schemas.openxmlformats.org/officeDocument/2006/relationships/hyperlink" Target="http://www.cabi.org/isc/datasheet/5556" TargetMode="External"/><Relationship Id="rId81" Type="http://schemas.openxmlformats.org/officeDocument/2006/relationships/image" Target="media/image8.png"/><Relationship Id="rId86" Type="http://schemas.openxmlformats.org/officeDocument/2006/relationships/hyperlink" Target="http://www.cabi.org/isc/abstract/20013097721" TargetMode="External"/><Relationship Id="rId94" Type="http://schemas.openxmlformats.org/officeDocument/2006/relationships/hyperlink" Target="http://www.cabi.org/isc/abstract/1992116696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://www.cabi.org/isc/datasheet/108667" TargetMode="External"/><Relationship Id="rId18" Type="http://schemas.openxmlformats.org/officeDocument/2006/relationships/hyperlink" Target="http://www.cabi.org/isc/datasheet/108674" TargetMode="External"/><Relationship Id="rId39" Type="http://schemas.openxmlformats.org/officeDocument/2006/relationships/hyperlink" Target="http://www.cabi.org/isc/datasheet/108763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FEC7E1-390D-4CA4-B11B-59150168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4695</Words>
  <Characters>25828</Characters>
  <Application>Microsoft Office Word</Application>
  <DocSecurity>0</DocSecurity>
  <Lines>215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Sanidad03</dc:creator>
  <cp:lastModifiedBy>Erick Ricardo Covarrubias Aguirre</cp:lastModifiedBy>
  <cp:revision>10</cp:revision>
  <dcterms:created xsi:type="dcterms:W3CDTF">2017-03-03T23:39:00Z</dcterms:created>
  <dcterms:modified xsi:type="dcterms:W3CDTF">2017-04-22T00:17:00Z</dcterms:modified>
</cp:coreProperties>
</file>